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BFC4A3">
      <w:pPr>
        <w:jc w:val="left"/>
        <w:rPr>
          <w:rFonts w:ascii="仿宋_GB2312" w:hAnsi="仿宋" w:eastAsia="仿宋_GB2312"/>
          <w:b/>
          <w:kern w:val="0"/>
          <w:sz w:val="28"/>
          <w:szCs w:val="28"/>
        </w:rPr>
      </w:pPr>
    </w:p>
    <w:p w14:paraId="25EC82E5">
      <w:pPr>
        <w:jc w:val="center"/>
        <w:rPr>
          <w:rFonts w:ascii="方正小标宋简体" w:eastAsia="方正小标宋简体"/>
          <w:sz w:val="48"/>
          <w:szCs w:val="48"/>
        </w:rPr>
      </w:pPr>
    </w:p>
    <w:p w14:paraId="42A82672">
      <w:pPr>
        <w:spacing w:line="360" w:lineRule="auto"/>
        <w:jc w:val="center"/>
        <w:rPr>
          <w:rFonts w:ascii="仿宋_GB2312" w:hAnsi="仿宋" w:eastAsia="仿宋_GB2312"/>
          <w:b/>
          <w:kern w:val="0"/>
          <w:sz w:val="52"/>
          <w:szCs w:val="52"/>
        </w:rPr>
      </w:pPr>
      <w:r>
        <w:rPr>
          <w:rFonts w:hint="eastAsia" w:ascii="仿宋_GB2312" w:hAnsi="仿宋" w:eastAsia="仿宋_GB2312"/>
          <w:b/>
          <w:kern w:val="0"/>
          <w:sz w:val="52"/>
          <w:szCs w:val="52"/>
        </w:rPr>
        <w:t>中山</w:t>
      </w:r>
      <w:r>
        <w:rPr>
          <w:rFonts w:hint="eastAsia" w:ascii="仿宋_GB2312" w:hAnsi="仿宋" w:eastAsia="仿宋_GB2312"/>
          <w:b/>
          <w:kern w:val="0"/>
          <w:sz w:val="52"/>
          <w:szCs w:val="52"/>
          <w:lang w:val="en-US" w:eastAsia="zh-CN"/>
        </w:rPr>
        <w:t>市口腔</w:t>
      </w:r>
      <w:r>
        <w:rPr>
          <w:rFonts w:hint="eastAsia" w:ascii="仿宋_GB2312" w:hAnsi="仿宋" w:eastAsia="仿宋_GB2312"/>
          <w:b/>
          <w:kern w:val="0"/>
          <w:sz w:val="52"/>
          <w:szCs w:val="52"/>
        </w:rPr>
        <w:t>医院</w:t>
      </w:r>
    </w:p>
    <w:p w14:paraId="46E0F23D">
      <w:pPr>
        <w:spacing w:line="360" w:lineRule="auto"/>
        <w:jc w:val="center"/>
        <w:rPr>
          <w:rFonts w:hint="eastAsia" w:ascii="仿宋_GB2312" w:hAnsi="仿宋" w:eastAsia="仿宋_GB2312" w:cs="Times New Roman"/>
          <w:b/>
          <w:kern w:val="0"/>
          <w:sz w:val="52"/>
          <w:szCs w:val="52"/>
          <w:lang w:val="en-US" w:eastAsia="zh-CN"/>
        </w:rPr>
      </w:pPr>
      <w:r>
        <w:rPr>
          <w:rFonts w:hint="eastAsia" w:ascii="仿宋_GB2312" w:hAnsi="仿宋" w:eastAsia="仿宋_GB2312" w:cs="Times New Roman"/>
          <w:b/>
          <w:kern w:val="0"/>
          <w:sz w:val="52"/>
          <w:szCs w:val="52"/>
          <w:lang w:val="en-US" w:eastAsia="zh-CN"/>
        </w:rPr>
        <w:t>2026年-2028年采购代理机构遴选</w:t>
      </w:r>
    </w:p>
    <w:p w14:paraId="0E1D57A7">
      <w:pPr>
        <w:pStyle w:val="7"/>
        <w:jc w:val="center"/>
        <w:rPr>
          <w:rFonts w:ascii="仿宋_GB2312" w:hAnsi="仿宋" w:eastAsia="仿宋_GB2312"/>
          <w:b/>
          <w:sz w:val="48"/>
          <w:szCs w:val="48"/>
        </w:rPr>
      </w:pPr>
    </w:p>
    <w:p w14:paraId="78C91487">
      <w:pPr>
        <w:pStyle w:val="7"/>
        <w:spacing w:line="360" w:lineRule="auto"/>
        <w:jc w:val="center"/>
        <w:rPr>
          <w:rFonts w:hAnsi="宋体"/>
          <w:b/>
          <w:color w:val="000000"/>
          <w:sz w:val="36"/>
          <w:szCs w:val="36"/>
        </w:rPr>
      </w:pPr>
    </w:p>
    <w:p w14:paraId="53C7A0F6">
      <w:pPr>
        <w:pStyle w:val="7"/>
        <w:spacing w:line="360" w:lineRule="auto"/>
        <w:jc w:val="center"/>
        <w:rPr>
          <w:rFonts w:hAnsi="宋体"/>
          <w:b/>
          <w:bCs w:val="0"/>
          <w:color w:val="000000"/>
          <w:sz w:val="60"/>
          <w:szCs w:val="60"/>
        </w:rPr>
      </w:pPr>
      <w:r>
        <w:rPr>
          <w:rFonts w:hint="eastAsia" w:hAnsi="宋体"/>
          <w:b/>
          <w:bCs w:val="0"/>
          <w:color w:val="000000"/>
          <w:sz w:val="60"/>
          <w:szCs w:val="60"/>
          <w:lang w:val="en-US" w:eastAsia="zh-CN"/>
        </w:rPr>
        <w:t>参选</w:t>
      </w:r>
      <w:r>
        <w:rPr>
          <w:rFonts w:hint="eastAsia" w:hAnsi="宋体"/>
          <w:b/>
          <w:bCs w:val="0"/>
          <w:color w:val="000000"/>
          <w:sz w:val="60"/>
          <w:szCs w:val="60"/>
        </w:rPr>
        <w:t>文件</w:t>
      </w:r>
    </w:p>
    <w:p w14:paraId="4ECA37F9">
      <w:pPr>
        <w:pStyle w:val="7"/>
        <w:spacing w:line="360" w:lineRule="auto"/>
        <w:ind w:firstLine="2891" w:firstLineChars="800"/>
        <w:rPr>
          <w:rFonts w:hAnsi="宋体"/>
          <w:b/>
          <w:color w:val="000000"/>
          <w:sz w:val="36"/>
          <w:szCs w:val="36"/>
        </w:rPr>
      </w:pPr>
      <w:r>
        <w:rPr>
          <w:rFonts w:hint="eastAsia" w:hAnsi="宋体"/>
          <w:b/>
          <w:color w:val="000000"/>
          <w:sz w:val="36"/>
          <w:szCs w:val="36"/>
        </w:rPr>
        <w:t>（正本 / 副本）</w:t>
      </w:r>
    </w:p>
    <w:p w14:paraId="1212D7F2">
      <w:pPr>
        <w:pStyle w:val="7"/>
        <w:spacing w:line="360" w:lineRule="auto"/>
        <w:jc w:val="center"/>
        <w:rPr>
          <w:rFonts w:hAnsi="宋体"/>
          <w:b/>
          <w:color w:val="C00000"/>
          <w:sz w:val="36"/>
          <w:szCs w:val="36"/>
        </w:rPr>
      </w:pPr>
      <w:r>
        <w:rPr>
          <w:rFonts w:hint="eastAsia" w:hAnsi="宋体"/>
          <w:b/>
          <w:color w:val="C00000"/>
          <w:sz w:val="36"/>
          <w:szCs w:val="36"/>
        </w:rPr>
        <w:t>（加盖骑缝章）</w:t>
      </w:r>
    </w:p>
    <w:p w14:paraId="06AE0833">
      <w:pPr>
        <w:pStyle w:val="7"/>
        <w:spacing w:line="360" w:lineRule="auto"/>
        <w:jc w:val="left"/>
        <w:rPr>
          <w:rFonts w:hAnsi="宋体"/>
          <w:b/>
          <w:color w:val="000000"/>
          <w:sz w:val="36"/>
          <w:szCs w:val="36"/>
        </w:rPr>
      </w:pPr>
    </w:p>
    <w:p w14:paraId="23C6817A">
      <w:pPr>
        <w:pStyle w:val="7"/>
        <w:spacing w:line="360" w:lineRule="auto"/>
        <w:jc w:val="left"/>
        <w:rPr>
          <w:rFonts w:ascii="方正大标宋简体" w:hAnsi="方正大标宋简体" w:eastAsia="方正大标宋简体" w:cs="方正大标宋简体"/>
          <w:b/>
          <w:color w:val="000000"/>
          <w:sz w:val="36"/>
          <w:szCs w:val="36"/>
        </w:rPr>
      </w:pPr>
    </w:p>
    <w:p w14:paraId="5C8A9C92">
      <w:pPr>
        <w:pStyle w:val="7"/>
        <w:spacing w:line="360" w:lineRule="auto"/>
        <w:jc w:val="left"/>
        <w:rPr>
          <w:rFonts w:hAnsi="宋体"/>
          <w:b/>
          <w:color w:val="000000"/>
          <w:sz w:val="36"/>
          <w:szCs w:val="36"/>
        </w:rPr>
      </w:pPr>
    </w:p>
    <w:p w14:paraId="39D99E54">
      <w:pPr>
        <w:pStyle w:val="7"/>
        <w:spacing w:line="360" w:lineRule="auto"/>
        <w:jc w:val="left"/>
        <w:rPr>
          <w:rFonts w:hAnsi="宋体"/>
          <w:b/>
          <w:color w:val="000000"/>
          <w:sz w:val="36"/>
          <w:szCs w:val="36"/>
        </w:rPr>
      </w:pPr>
    </w:p>
    <w:p w14:paraId="406F4F43">
      <w:pPr>
        <w:pStyle w:val="7"/>
        <w:spacing w:line="360" w:lineRule="auto"/>
        <w:jc w:val="left"/>
        <w:rPr>
          <w:rFonts w:hAnsi="宋体"/>
          <w:b/>
          <w:color w:val="000000"/>
          <w:sz w:val="36"/>
          <w:szCs w:val="36"/>
        </w:rPr>
      </w:pPr>
    </w:p>
    <w:p w14:paraId="3540ABA6">
      <w:pPr>
        <w:pStyle w:val="7"/>
        <w:spacing w:line="360" w:lineRule="auto"/>
        <w:jc w:val="left"/>
        <w:rPr>
          <w:rFonts w:hAnsi="宋体"/>
          <w:b/>
          <w:color w:val="000000"/>
          <w:sz w:val="36"/>
          <w:szCs w:val="36"/>
        </w:rPr>
      </w:pPr>
    </w:p>
    <w:p w14:paraId="3B6AB01D">
      <w:pPr>
        <w:pStyle w:val="7"/>
        <w:spacing w:line="360" w:lineRule="auto"/>
        <w:rPr>
          <w:rFonts w:hAnsi="宋体"/>
          <w:b/>
          <w:color w:val="000000"/>
          <w:sz w:val="36"/>
          <w:szCs w:val="36"/>
        </w:rPr>
      </w:pPr>
    </w:p>
    <w:p w14:paraId="44E733D1">
      <w:pPr>
        <w:pStyle w:val="7"/>
        <w:spacing w:line="360" w:lineRule="auto"/>
        <w:ind w:firstLine="1807" w:firstLineChars="600"/>
        <w:rPr>
          <w:rFonts w:hAnsi="宋体"/>
          <w:b/>
          <w:color w:val="000000"/>
          <w:sz w:val="36"/>
          <w:szCs w:val="36"/>
        </w:rPr>
      </w:pPr>
      <w:r>
        <w:rPr>
          <w:rFonts w:hint="eastAsia" w:hAnsi="宋体"/>
          <w:b/>
          <w:color w:val="000000"/>
          <w:sz w:val="30"/>
          <w:szCs w:val="30"/>
        </w:rPr>
        <w:t>代理机构名称：</w:t>
      </w:r>
      <w:r>
        <w:rPr>
          <w:rFonts w:hint="eastAsia" w:hAnsi="宋体"/>
          <w:b/>
          <w:color w:val="000000"/>
          <w:sz w:val="30"/>
          <w:szCs w:val="30"/>
          <w:u w:val="single"/>
        </w:rPr>
        <w:t xml:space="preserve">                   </w:t>
      </w:r>
    </w:p>
    <w:p w14:paraId="13F85920">
      <w:pPr>
        <w:autoSpaceDE w:val="0"/>
        <w:autoSpaceDN w:val="0"/>
        <w:spacing w:line="360" w:lineRule="auto"/>
        <w:jc w:val="center"/>
        <w:rPr>
          <w:rFonts w:ascii="宋体" w:hAnsi="宋体"/>
          <w:b/>
          <w:color w:val="000000"/>
          <w:sz w:val="30"/>
          <w:szCs w:val="30"/>
        </w:rPr>
      </w:pPr>
      <w:r>
        <w:rPr>
          <w:rFonts w:hint="eastAsia" w:ascii="宋体" w:hAnsi="宋体"/>
          <w:b/>
          <w:color w:val="000000"/>
          <w:sz w:val="30"/>
          <w:szCs w:val="30"/>
        </w:rPr>
        <w:t xml:space="preserve"> 日期：</w:t>
      </w:r>
      <w:r>
        <w:rPr>
          <w:rFonts w:hint="eastAsia" w:ascii="宋体" w:hAnsi="宋体"/>
          <w:b/>
          <w:color w:val="000000"/>
          <w:sz w:val="30"/>
          <w:szCs w:val="30"/>
          <w:u w:val="single"/>
        </w:rPr>
        <w:t xml:space="preserve">       </w:t>
      </w:r>
      <w:r>
        <w:rPr>
          <w:rFonts w:hint="eastAsia" w:ascii="宋体" w:hAnsi="宋体"/>
          <w:b/>
          <w:color w:val="000000"/>
          <w:sz w:val="30"/>
          <w:szCs w:val="30"/>
        </w:rPr>
        <w:t>年</w:t>
      </w:r>
      <w:r>
        <w:rPr>
          <w:rFonts w:hint="eastAsia" w:ascii="宋体" w:hAnsi="宋体"/>
          <w:b/>
          <w:color w:val="000000"/>
          <w:sz w:val="30"/>
          <w:szCs w:val="30"/>
          <w:u w:val="single"/>
        </w:rPr>
        <w:t xml:space="preserve">      </w:t>
      </w:r>
      <w:r>
        <w:rPr>
          <w:rFonts w:hint="eastAsia" w:ascii="宋体" w:hAnsi="宋体"/>
          <w:b/>
          <w:color w:val="000000"/>
          <w:sz w:val="30"/>
          <w:szCs w:val="30"/>
        </w:rPr>
        <w:t>月</w:t>
      </w:r>
      <w:r>
        <w:rPr>
          <w:rFonts w:hint="eastAsia" w:ascii="宋体" w:hAnsi="宋体"/>
          <w:b/>
          <w:color w:val="000000"/>
          <w:sz w:val="30"/>
          <w:szCs w:val="30"/>
          <w:u w:val="single"/>
        </w:rPr>
        <w:t xml:space="preserve">      </w:t>
      </w:r>
      <w:r>
        <w:rPr>
          <w:rFonts w:hint="eastAsia" w:ascii="宋体" w:hAnsi="宋体"/>
          <w:b/>
          <w:color w:val="000000"/>
          <w:sz w:val="30"/>
          <w:szCs w:val="30"/>
        </w:rPr>
        <w:t>日</w:t>
      </w:r>
    </w:p>
    <w:p w14:paraId="61F37525">
      <w:pPr>
        <w:pStyle w:val="2"/>
        <w:ind w:firstLine="0"/>
        <w:rPr>
          <w:rFonts w:ascii="宋体" w:hAnsi="宋体"/>
          <w:b/>
          <w:color w:val="000000"/>
          <w:sz w:val="30"/>
          <w:szCs w:val="30"/>
        </w:rPr>
      </w:pPr>
      <w:r>
        <w:rPr>
          <w:rFonts w:ascii="宋体" w:hAnsi="宋体"/>
          <w:b/>
          <w:color w:val="000000"/>
          <w:sz w:val="30"/>
          <w:szCs w:val="30"/>
        </w:rPr>
        <w:br w:type="page"/>
      </w:r>
    </w:p>
    <w:p w14:paraId="2B72D6B0">
      <w:pPr>
        <w:pStyle w:val="2"/>
        <w:ind w:firstLine="0"/>
        <w:jc w:val="center"/>
      </w:pPr>
      <w:r>
        <w:rPr>
          <w:rFonts w:hint="eastAsia" w:ascii="宋体" w:hAnsi="宋体"/>
          <w:b/>
          <w:color w:val="000000"/>
          <w:sz w:val="30"/>
          <w:szCs w:val="30"/>
        </w:rPr>
        <w:t>目录</w:t>
      </w:r>
    </w:p>
    <w:tbl>
      <w:tblPr>
        <w:tblStyle w:val="12"/>
        <w:tblpPr w:leftFromText="180" w:rightFromText="180" w:vertAnchor="text" w:horzAnchor="page" w:tblpX="1640" w:tblpY="304"/>
        <w:tblOverlap w:val="never"/>
        <w:tblW w:w="8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6860"/>
        <w:gridCol w:w="1203"/>
      </w:tblGrid>
      <w:tr w14:paraId="0314D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exact"/>
        </w:trPr>
        <w:tc>
          <w:tcPr>
            <w:tcW w:w="796" w:type="dxa"/>
            <w:vAlign w:val="center"/>
          </w:tcPr>
          <w:p w14:paraId="3B8FEEE1">
            <w:pPr>
              <w:spacing w:line="180" w:lineRule="auto"/>
              <w:jc w:val="center"/>
              <w:rPr>
                <w:rFonts w:ascii="宋体" w:hAnsi="宋体" w:cs="宋体"/>
                <w:b/>
                <w:bCs/>
                <w:sz w:val="28"/>
                <w:szCs w:val="28"/>
              </w:rPr>
            </w:pPr>
            <w:r>
              <w:rPr>
                <w:rFonts w:hint="eastAsia" w:ascii="宋体" w:hAnsi="宋体" w:cs="宋体"/>
                <w:b/>
                <w:bCs/>
                <w:sz w:val="28"/>
                <w:szCs w:val="28"/>
              </w:rPr>
              <w:t>序号</w:t>
            </w:r>
          </w:p>
        </w:tc>
        <w:tc>
          <w:tcPr>
            <w:tcW w:w="6860" w:type="dxa"/>
            <w:vAlign w:val="center"/>
          </w:tcPr>
          <w:p w14:paraId="05706054">
            <w:pPr>
              <w:spacing w:line="180" w:lineRule="auto"/>
              <w:jc w:val="center"/>
              <w:rPr>
                <w:rFonts w:ascii="宋体" w:hAnsi="宋体" w:cs="宋体"/>
                <w:b/>
                <w:bCs/>
                <w:sz w:val="28"/>
                <w:szCs w:val="28"/>
              </w:rPr>
            </w:pPr>
            <w:r>
              <w:rPr>
                <w:rFonts w:hint="eastAsia" w:ascii="宋体" w:hAnsi="宋体" w:cs="宋体"/>
                <w:b/>
                <w:bCs/>
                <w:sz w:val="28"/>
                <w:szCs w:val="28"/>
              </w:rPr>
              <w:t>材料要求</w:t>
            </w:r>
          </w:p>
        </w:tc>
        <w:tc>
          <w:tcPr>
            <w:tcW w:w="1203" w:type="dxa"/>
            <w:vAlign w:val="center"/>
          </w:tcPr>
          <w:p w14:paraId="0035D289">
            <w:pPr>
              <w:spacing w:line="180" w:lineRule="auto"/>
              <w:jc w:val="center"/>
              <w:rPr>
                <w:rFonts w:ascii="宋体" w:hAnsi="宋体" w:cs="宋体"/>
                <w:b/>
                <w:bCs/>
                <w:sz w:val="28"/>
                <w:szCs w:val="28"/>
              </w:rPr>
            </w:pPr>
            <w:r>
              <w:rPr>
                <w:rFonts w:hint="eastAsia" w:ascii="宋体" w:hAnsi="宋体" w:cs="宋体"/>
                <w:b/>
                <w:bCs/>
                <w:sz w:val="28"/>
                <w:szCs w:val="28"/>
              </w:rPr>
              <w:t>页码</w:t>
            </w:r>
          </w:p>
        </w:tc>
      </w:tr>
      <w:tr w14:paraId="5971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96" w:type="dxa"/>
            <w:vAlign w:val="center"/>
          </w:tcPr>
          <w:p w14:paraId="78DFC5FB">
            <w:pPr>
              <w:spacing w:line="180" w:lineRule="auto"/>
              <w:jc w:val="center"/>
              <w:rPr>
                <w:rFonts w:ascii="宋体" w:hAnsi="宋体" w:cs="宋体"/>
                <w:szCs w:val="21"/>
              </w:rPr>
            </w:pPr>
          </w:p>
        </w:tc>
        <w:tc>
          <w:tcPr>
            <w:tcW w:w="6860" w:type="dxa"/>
            <w:vAlign w:val="center"/>
          </w:tcPr>
          <w:p w14:paraId="50441A74">
            <w:pPr>
              <w:tabs>
                <w:tab w:val="left" w:pos="654"/>
                <w:tab w:val="left" w:pos="1734"/>
                <w:tab w:val="left" w:pos="2814"/>
                <w:tab w:val="left" w:pos="3894"/>
                <w:tab w:val="left" w:pos="5334"/>
                <w:tab w:val="left" w:pos="6414"/>
                <w:tab w:val="left" w:pos="7254"/>
                <w:tab w:val="left" w:pos="8574"/>
                <w:tab w:val="left" w:pos="9654"/>
              </w:tabs>
              <w:spacing w:line="180" w:lineRule="auto"/>
              <w:jc w:val="left"/>
              <w:rPr>
                <w:rFonts w:ascii="宋体" w:hAnsi="宋体"/>
                <w:bCs/>
                <w:color w:val="000000"/>
                <w:szCs w:val="21"/>
              </w:rPr>
            </w:pPr>
            <w:r>
              <w:rPr>
                <w:rFonts w:hint="eastAsia" w:ascii="宋体" w:hAnsi="宋体"/>
                <w:b/>
                <w:color w:val="000000"/>
                <w:szCs w:val="21"/>
              </w:rPr>
              <w:t>第一部分 资格性文件</w:t>
            </w:r>
          </w:p>
        </w:tc>
        <w:tc>
          <w:tcPr>
            <w:tcW w:w="1203" w:type="dxa"/>
            <w:vAlign w:val="center"/>
          </w:tcPr>
          <w:p w14:paraId="16274B6E">
            <w:pPr>
              <w:spacing w:line="180" w:lineRule="auto"/>
              <w:jc w:val="center"/>
              <w:rPr>
                <w:rFonts w:ascii="宋体" w:hAnsi="宋体"/>
                <w:bCs/>
                <w:color w:val="000000"/>
                <w:szCs w:val="21"/>
              </w:rPr>
            </w:pPr>
            <w:r>
              <w:rPr>
                <w:rFonts w:hint="eastAsia" w:ascii="宋体" w:hAnsi="宋体"/>
                <w:bCs/>
                <w:color w:val="000000"/>
                <w:szCs w:val="21"/>
              </w:rPr>
              <w:t>第(  )页</w:t>
            </w:r>
          </w:p>
        </w:tc>
      </w:tr>
      <w:tr w14:paraId="11869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96" w:type="dxa"/>
            <w:vAlign w:val="center"/>
          </w:tcPr>
          <w:p w14:paraId="69E41FFE">
            <w:pPr>
              <w:spacing w:line="180" w:lineRule="auto"/>
              <w:jc w:val="center"/>
              <w:rPr>
                <w:rFonts w:ascii="宋体" w:hAnsi="宋体" w:cs="宋体"/>
                <w:szCs w:val="21"/>
              </w:rPr>
            </w:pPr>
            <w:r>
              <w:rPr>
                <w:rFonts w:hint="eastAsia" w:ascii="宋体" w:hAnsi="宋体" w:cs="宋体"/>
                <w:szCs w:val="21"/>
              </w:rPr>
              <w:t>1</w:t>
            </w:r>
          </w:p>
        </w:tc>
        <w:tc>
          <w:tcPr>
            <w:tcW w:w="6860" w:type="dxa"/>
            <w:vAlign w:val="center"/>
          </w:tcPr>
          <w:p w14:paraId="0BD315FD">
            <w:pPr>
              <w:tabs>
                <w:tab w:val="left" w:pos="654"/>
                <w:tab w:val="left" w:pos="1734"/>
                <w:tab w:val="left" w:pos="2814"/>
                <w:tab w:val="left" w:pos="3894"/>
                <w:tab w:val="left" w:pos="5334"/>
                <w:tab w:val="left" w:pos="6414"/>
                <w:tab w:val="left" w:pos="7254"/>
                <w:tab w:val="left" w:pos="8574"/>
                <w:tab w:val="left" w:pos="9654"/>
              </w:tabs>
              <w:spacing w:line="180" w:lineRule="auto"/>
              <w:jc w:val="left"/>
              <w:rPr>
                <w:rFonts w:ascii="宋体" w:hAnsi="宋体" w:cs="宋体"/>
                <w:szCs w:val="21"/>
              </w:rPr>
            </w:pPr>
            <w:r>
              <w:rPr>
                <w:rFonts w:hint="eastAsia" w:ascii="宋体" w:hAnsi="宋体"/>
                <w:bCs/>
                <w:color w:val="000000"/>
                <w:szCs w:val="21"/>
                <w:lang w:eastAsia="zh-CN"/>
              </w:rPr>
              <w:t>参选</w:t>
            </w:r>
            <w:r>
              <w:rPr>
                <w:rFonts w:hint="eastAsia" w:ascii="宋体" w:hAnsi="宋体"/>
                <w:bCs/>
                <w:color w:val="000000"/>
                <w:szCs w:val="21"/>
              </w:rPr>
              <w:t>申明</w:t>
            </w:r>
          </w:p>
        </w:tc>
        <w:tc>
          <w:tcPr>
            <w:tcW w:w="1203" w:type="dxa"/>
            <w:vAlign w:val="center"/>
          </w:tcPr>
          <w:p w14:paraId="62E1A330">
            <w:pPr>
              <w:spacing w:line="180" w:lineRule="auto"/>
              <w:jc w:val="center"/>
              <w:rPr>
                <w:rFonts w:ascii="宋体" w:hAnsi="宋体" w:cs="宋体"/>
                <w:szCs w:val="21"/>
              </w:rPr>
            </w:pPr>
            <w:r>
              <w:rPr>
                <w:rFonts w:hint="eastAsia" w:ascii="宋体" w:hAnsi="宋体"/>
                <w:bCs/>
                <w:color w:val="000000"/>
                <w:szCs w:val="21"/>
              </w:rPr>
              <w:t>第(  )页</w:t>
            </w:r>
          </w:p>
        </w:tc>
      </w:tr>
      <w:tr w14:paraId="2648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96" w:type="dxa"/>
            <w:vAlign w:val="center"/>
          </w:tcPr>
          <w:p w14:paraId="73389A04">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ascii="宋体" w:hAnsi="宋体"/>
                <w:bCs/>
                <w:color w:val="000000"/>
                <w:szCs w:val="21"/>
              </w:rPr>
            </w:pPr>
            <w:r>
              <w:rPr>
                <w:rFonts w:hint="eastAsia" w:ascii="宋体" w:hAnsi="宋体"/>
                <w:bCs/>
                <w:color w:val="000000"/>
                <w:szCs w:val="21"/>
              </w:rPr>
              <w:t>2</w:t>
            </w:r>
          </w:p>
        </w:tc>
        <w:tc>
          <w:tcPr>
            <w:tcW w:w="6860" w:type="dxa"/>
            <w:vAlign w:val="center"/>
          </w:tcPr>
          <w:p w14:paraId="2F697E65">
            <w:pPr>
              <w:tabs>
                <w:tab w:val="left" w:pos="654"/>
                <w:tab w:val="left" w:pos="1734"/>
                <w:tab w:val="left" w:pos="2814"/>
                <w:tab w:val="left" w:pos="3894"/>
                <w:tab w:val="left" w:pos="5334"/>
                <w:tab w:val="left" w:pos="6414"/>
                <w:tab w:val="left" w:pos="7254"/>
                <w:tab w:val="left" w:pos="8574"/>
                <w:tab w:val="left" w:pos="9654"/>
              </w:tabs>
              <w:spacing w:line="180" w:lineRule="auto"/>
              <w:jc w:val="left"/>
              <w:rPr>
                <w:rFonts w:ascii="宋体" w:hAnsi="宋体"/>
                <w:bCs/>
                <w:color w:val="000000"/>
                <w:szCs w:val="21"/>
              </w:rPr>
            </w:pPr>
            <w:r>
              <w:rPr>
                <w:rFonts w:hint="eastAsia" w:ascii="宋体" w:hAnsi="宋体"/>
                <w:bCs/>
                <w:color w:val="000000"/>
                <w:szCs w:val="21"/>
              </w:rPr>
              <w:t>廉洁承诺书</w:t>
            </w:r>
          </w:p>
        </w:tc>
        <w:tc>
          <w:tcPr>
            <w:tcW w:w="1203" w:type="dxa"/>
            <w:vAlign w:val="center"/>
          </w:tcPr>
          <w:p w14:paraId="6A0829B1">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ascii="宋体" w:hAnsi="宋体"/>
                <w:bCs/>
                <w:color w:val="000000"/>
                <w:szCs w:val="21"/>
              </w:rPr>
            </w:pPr>
            <w:r>
              <w:rPr>
                <w:rFonts w:hint="eastAsia" w:ascii="宋体" w:hAnsi="宋体"/>
                <w:bCs/>
                <w:color w:val="000000"/>
                <w:szCs w:val="21"/>
              </w:rPr>
              <w:t>第(  )页</w:t>
            </w:r>
          </w:p>
        </w:tc>
      </w:tr>
      <w:tr w14:paraId="641F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96" w:type="dxa"/>
            <w:vAlign w:val="center"/>
          </w:tcPr>
          <w:p w14:paraId="7D6B3C21">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ascii="宋体" w:hAnsi="宋体"/>
                <w:bCs/>
                <w:color w:val="000000"/>
                <w:szCs w:val="21"/>
              </w:rPr>
            </w:pPr>
            <w:r>
              <w:rPr>
                <w:rFonts w:hint="eastAsia" w:ascii="宋体" w:hAnsi="宋体"/>
                <w:bCs/>
                <w:color w:val="000000"/>
                <w:szCs w:val="21"/>
              </w:rPr>
              <w:t>3</w:t>
            </w:r>
          </w:p>
        </w:tc>
        <w:tc>
          <w:tcPr>
            <w:tcW w:w="6860" w:type="dxa"/>
            <w:vAlign w:val="center"/>
          </w:tcPr>
          <w:p w14:paraId="542BF826">
            <w:pPr>
              <w:tabs>
                <w:tab w:val="left" w:pos="654"/>
                <w:tab w:val="left" w:pos="1734"/>
                <w:tab w:val="left" w:pos="2814"/>
                <w:tab w:val="left" w:pos="3894"/>
                <w:tab w:val="left" w:pos="5334"/>
                <w:tab w:val="left" w:pos="6414"/>
                <w:tab w:val="left" w:pos="7254"/>
                <w:tab w:val="left" w:pos="8574"/>
                <w:tab w:val="left" w:pos="9654"/>
              </w:tabs>
              <w:spacing w:line="180" w:lineRule="auto"/>
              <w:jc w:val="left"/>
              <w:rPr>
                <w:rFonts w:ascii="宋体" w:hAnsi="宋体"/>
                <w:bCs/>
                <w:color w:val="000000"/>
                <w:szCs w:val="21"/>
              </w:rPr>
            </w:pPr>
            <w:r>
              <w:rPr>
                <w:rFonts w:hint="eastAsia" w:ascii="宋体" w:hAnsi="宋体"/>
                <w:bCs/>
                <w:color w:val="000000"/>
                <w:szCs w:val="21"/>
              </w:rPr>
              <w:t>法定代表人/负责人资格证明书</w:t>
            </w:r>
          </w:p>
        </w:tc>
        <w:tc>
          <w:tcPr>
            <w:tcW w:w="1203" w:type="dxa"/>
            <w:vAlign w:val="center"/>
          </w:tcPr>
          <w:p w14:paraId="4DF15095">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ascii="宋体" w:hAnsi="宋体"/>
                <w:bCs/>
                <w:color w:val="000000"/>
                <w:szCs w:val="21"/>
              </w:rPr>
            </w:pPr>
            <w:r>
              <w:rPr>
                <w:rFonts w:hint="eastAsia" w:ascii="宋体" w:hAnsi="宋体"/>
                <w:bCs/>
                <w:color w:val="000000"/>
                <w:szCs w:val="21"/>
              </w:rPr>
              <w:t>第(  )页</w:t>
            </w:r>
          </w:p>
        </w:tc>
      </w:tr>
      <w:tr w14:paraId="2725F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96" w:type="dxa"/>
            <w:vAlign w:val="center"/>
          </w:tcPr>
          <w:p w14:paraId="1AE8C16E">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ascii="宋体" w:hAnsi="宋体"/>
                <w:bCs/>
                <w:color w:val="000000"/>
                <w:szCs w:val="21"/>
              </w:rPr>
            </w:pPr>
            <w:r>
              <w:rPr>
                <w:rFonts w:hint="eastAsia" w:ascii="宋体" w:hAnsi="宋体"/>
                <w:bCs/>
                <w:color w:val="000000"/>
                <w:szCs w:val="21"/>
              </w:rPr>
              <w:t>4</w:t>
            </w:r>
          </w:p>
        </w:tc>
        <w:tc>
          <w:tcPr>
            <w:tcW w:w="6860" w:type="dxa"/>
            <w:vAlign w:val="center"/>
          </w:tcPr>
          <w:p w14:paraId="50FE1F73">
            <w:pPr>
              <w:tabs>
                <w:tab w:val="left" w:pos="654"/>
                <w:tab w:val="left" w:pos="1734"/>
                <w:tab w:val="left" w:pos="2814"/>
                <w:tab w:val="left" w:pos="3894"/>
                <w:tab w:val="left" w:pos="5334"/>
                <w:tab w:val="left" w:pos="6414"/>
                <w:tab w:val="left" w:pos="7254"/>
                <w:tab w:val="left" w:pos="8574"/>
                <w:tab w:val="left" w:pos="9654"/>
              </w:tabs>
              <w:spacing w:line="180" w:lineRule="auto"/>
              <w:jc w:val="left"/>
              <w:rPr>
                <w:rFonts w:ascii="宋体" w:hAnsi="宋体"/>
                <w:bCs/>
                <w:color w:val="000000"/>
                <w:szCs w:val="21"/>
              </w:rPr>
            </w:pPr>
            <w:r>
              <w:rPr>
                <w:rFonts w:hint="eastAsia" w:ascii="宋体" w:hAnsi="宋体"/>
                <w:bCs/>
                <w:color w:val="000000"/>
                <w:szCs w:val="21"/>
              </w:rPr>
              <w:t>法定代表人/负责人授权委托书</w:t>
            </w:r>
          </w:p>
        </w:tc>
        <w:tc>
          <w:tcPr>
            <w:tcW w:w="1203" w:type="dxa"/>
            <w:vAlign w:val="center"/>
          </w:tcPr>
          <w:p w14:paraId="7C34FC57">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ascii="宋体" w:hAnsi="宋体"/>
                <w:bCs/>
                <w:color w:val="000000"/>
                <w:szCs w:val="21"/>
              </w:rPr>
            </w:pPr>
            <w:r>
              <w:rPr>
                <w:rFonts w:hint="eastAsia" w:ascii="宋体" w:hAnsi="宋体"/>
                <w:bCs/>
                <w:color w:val="000000"/>
                <w:szCs w:val="21"/>
              </w:rPr>
              <w:t>第(  )页</w:t>
            </w:r>
          </w:p>
        </w:tc>
      </w:tr>
      <w:tr w14:paraId="4573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96" w:type="dxa"/>
            <w:vAlign w:val="center"/>
          </w:tcPr>
          <w:p w14:paraId="197F3404">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ascii="宋体" w:hAnsi="宋体"/>
                <w:bCs/>
                <w:color w:val="000000"/>
                <w:szCs w:val="21"/>
              </w:rPr>
            </w:pPr>
            <w:r>
              <w:rPr>
                <w:rFonts w:hint="eastAsia" w:ascii="宋体" w:hAnsi="宋体"/>
                <w:bCs/>
                <w:color w:val="000000"/>
                <w:szCs w:val="21"/>
              </w:rPr>
              <w:t>5</w:t>
            </w:r>
          </w:p>
        </w:tc>
        <w:tc>
          <w:tcPr>
            <w:tcW w:w="6860" w:type="dxa"/>
            <w:vAlign w:val="center"/>
          </w:tcPr>
          <w:p w14:paraId="748D4555">
            <w:pPr>
              <w:tabs>
                <w:tab w:val="left" w:pos="654"/>
                <w:tab w:val="left" w:pos="1734"/>
                <w:tab w:val="left" w:pos="2814"/>
                <w:tab w:val="left" w:pos="3894"/>
                <w:tab w:val="left" w:pos="5334"/>
                <w:tab w:val="left" w:pos="6414"/>
                <w:tab w:val="left" w:pos="7254"/>
                <w:tab w:val="left" w:pos="8574"/>
                <w:tab w:val="left" w:pos="9654"/>
              </w:tabs>
              <w:spacing w:line="180" w:lineRule="auto"/>
              <w:jc w:val="left"/>
              <w:rPr>
                <w:rFonts w:ascii="宋体" w:hAnsi="宋体"/>
                <w:bCs/>
                <w:color w:val="000000"/>
                <w:szCs w:val="21"/>
              </w:rPr>
            </w:pPr>
            <w:r>
              <w:rPr>
                <w:rFonts w:hint="eastAsia" w:ascii="宋体" w:hAnsi="宋体"/>
                <w:bCs/>
                <w:color w:val="000000"/>
                <w:szCs w:val="21"/>
              </w:rPr>
              <w:t>公司营业执照等证件或多证合一证件的复印件</w:t>
            </w:r>
          </w:p>
        </w:tc>
        <w:tc>
          <w:tcPr>
            <w:tcW w:w="1203" w:type="dxa"/>
            <w:vAlign w:val="center"/>
          </w:tcPr>
          <w:p w14:paraId="48F8D94F">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ascii="宋体" w:hAnsi="宋体"/>
                <w:bCs/>
                <w:color w:val="000000"/>
                <w:szCs w:val="21"/>
              </w:rPr>
            </w:pPr>
            <w:r>
              <w:rPr>
                <w:rFonts w:hint="eastAsia" w:ascii="宋体" w:hAnsi="宋体"/>
                <w:bCs/>
                <w:color w:val="000000"/>
                <w:szCs w:val="21"/>
              </w:rPr>
              <w:t>第(  )页</w:t>
            </w:r>
          </w:p>
        </w:tc>
      </w:tr>
      <w:tr w14:paraId="26991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96" w:type="dxa"/>
            <w:vAlign w:val="center"/>
          </w:tcPr>
          <w:p w14:paraId="353B686D">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hint="eastAsia" w:ascii="宋体" w:hAnsi="宋体" w:eastAsia="宋体"/>
                <w:bCs/>
                <w:color w:val="000000"/>
                <w:szCs w:val="21"/>
                <w:lang w:val="en-US" w:eastAsia="zh-CN"/>
              </w:rPr>
            </w:pPr>
            <w:r>
              <w:rPr>
                <w:rFonts w:hint="eastAsia" w:ascii="宋体" w:hAnsi="宋体"/>
                <w:bCs/>
                <w:color w:val="000000"/>
                <w:szCs w:val="21"/>
                <w:lang w:val="en-US" w:eastAsia="zh-CN"/>
              </w:rPr>
              <w:t>6</w:t>
            </w:r>
          </w:p>
        </w:tc>
        <w:tc>
          <w:tcPr>
            <w:tcW w:w="6860" w:type="dxa"/>
            <w:vAlign w:val="center"/>
          </w:tcPr>
          <w:p w14:paraId="1122D3F9">
            <w:pPr>
              <w:tabs>
                <w:tab w:val="left" w:pos="654"/>
                <w:tab w:val="left" w:pos="1734"/>
                <w:tab w:val="left" w:pos="2814"/>
                <w:tab w:val="left" w:pos="3894"/>
                <w:tab w:val="left" w:pos="5334"/>
                <w:tab w:val="left" w:pos="6414"/>
                <w:tab w:val="left" w:pos="7254"/>
                <w:tab w:val="left" w:pos="8574"/>
                <w:tab w:val="left" w:pos="9654"/>
              </w:tabs>
              <w:spacing w:line="180" w:lineRule="auto"/>
              <w:jc w:val="left"/>
              <w:rPr>
                <w:rFonts w:hint="default" w:ascii="宋体" w:hAnsi="宋体" w:eastAsia="宋体"/>
                <w:bCs/>
                <w:color w:val="000000"/>
                <w:szCs w:val="21"/>
                <w:lang w:val="en-US" w:eastAsia="zh-CN"/>
              </w:rPr>
            </w:pPr>
            <w:r>
              <w:rPr>
                <w:rFonts w:hint="eastAsia" w:ascii="宋体" w:hAnsi="宋体"/>
                <w:bCs/>
                <w:color w:val="000000"/>
                <w:szCs w:val="21"/>
                <w:lang w:val="en-US" w:eastAsia="zh-CN"/>
              </w:rPr>
              <w:t>政府采购代理机构注册登记记录</w:t>
            </w:r>
          </w:p>
        </w:tc>
        <w:tc>
          <w:tcPr>
            <w:tcW w:w="1203" w:type="dxa"/>
            <w:vAlign w:val="center"/>
          </w:tcPr>
          <w:p w14:paraId="7DB7059B">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hint="eastAsia" w:ascii="宋体" w:hAnsi="宋体"/>
                <w:bCs/>
                <w:color w:val="000000"/>
                <w:szCs w:val="21"/>
              </w:rPr>
            </w:pPr>
            <w:r>
              <w:rPr>
                <w:rFonts w:hint="eastAsia" w:ascii="宋体" w:hAnsi="宋体"/>
                <w:bCs/>
                <w:color w:val="000000"/>
                <w:szCs w:val="21"/>
              </w:rPr>
              <w:t>第(  )页</w:t>
            </w:r>
          </w:p>
        </w:tc>
      </w:tr>
      <w:tr w14:paraId="5D1E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96" w:type="dxa"/>
            <w:vAlign w:val="center"/>
          </w:tcPr>
          <w:p w14:paraId="0CF188E2">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hint="default" w:ascii="宋体" w:hAnsi="宋体"/>
                <w:bCs/>
                <w:color w:val="000000"/>
                <w:szCs w:val="21"/>
                <w:lang w:val="en-US" w:eastAsia="zh-CN"/>
              </w:rPr>
            </w:pPr>
            <w:r>
              <w:rPr>
                <w:rFonts w:hint="eastAsia" w:ascii="宋体" w:hAnsi="宋体"/>
                <w:bCs/>
                <w:color w:val="000000"/>
                <w:szCs w:val="21"/>
                <w:lang w:val="en-US" w:eastAsia="zh-CN"/>
              </w:rPr>
              <w:t>7</w:t>
            </w:r>
          </w:p>
        </w:tc>
        <w:tc>
          <w:tcPr>
            <w:tcW w:w="6860" w:type="dxa"/>
            <w:vAlign w:val="center"/>
          </w:tcPr>
          <w:p w14:paraId="2F5D678F">
            <w:pPr>
              <w:tabs>
                <w:tab w:val="left" w:pos="654"/>
                <w:tab w:val="left" w:pos="1734"/>
                <w:tab w:val="left" w:pos="2814"/>
                <w:tab w:val="left" w:pos="3894"/>
                <w:tab w:val="left" w:pos="5334"/>
                <w:tab w:val="left" w:pos="6414"/>
                <w:tab w:val="left" w:pos="7254"/>
                <w:tab w:val="left" w:pos="8574"/>
                <w:tab w:val="left" w:pos="9654"/>
              </w:tabs>
              <w:spacing w:line="180" w:lineRule="auto"/>
              <w:jc w:val="left"/>
              <w:rPr>
                <w:rFonts w:hint="default" w:ascii="宋体" w:hAnsi="宋体"/>
                <w:bCs/>
                <w:color w:val="000000"/>
                <w:szCs w:val="21"/>
                <w:lang w:val="en-US" w:eastAsia="zh-CN"/>
              </w:rPr>
            </w:pPr>
            <w:r>
              <w:rPr>
                <w:rFonts w:hint="eastAsia" w:ascii="宋体" w:hAnsi="宋体"/>
                <w:bCs/>
                <w:color w:val="000000"/>
                <w:szCs w:val="21"/>
                <w:lang w:val="en-US" w:eastAsia="zh-CN"/>
              </w:rPr>
              <w:t>良好的商业信誉和健全的财务会计制度</w:t>
            </w:r>
          </w:p>
        </w:tc>
        <w:tc>
          <w:tcPr>
            <w:tcW w:w="1203" w:type="dxa"/>
            <w:vAlign w:val="center"/>
          </w:tcPr>
          <w:p w14:paraId="4A09BAE4">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hint="eastAsia" w:ascii="宋体" w:hAnsi="宋体"/>
                <w:bCs/>
                <w:color w:val="000000"/>
                <w:szCs w:val="21"/>
              </w:rPr>
            </w:pPr>
            <w:r>
              <w:rPr>
                <w:rFonts w:hint="eastAsia" w:ascii="宋体" w:hAnsi="宋体"/>
                <w:bCs/>
                <w:color w:val="000000"/>
                <w:szCs w:val="21"/>
              </w:rPr>
              <w:t>第(  )页</w:t>
            </w:r>
          </w:p>
        </w:tc>
      </w:tr>
      <w:tr w14:paraId="3DCA0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96" w:type="dxa"/>
            <w:vAlign w:val="center"/>
          </w:tcPr>
          <w:p w14:paraId="3A866921">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hint="default" w:ascii="宋体" w:hAnsi="宋体"/>
                <w:bCs/>
                <w:color w:val="000000"/>
                <w:szCs w:val="21"/>
                <w:lang w:val="en-US" w:eastAsia="zh-CN"/>
              </w:rPr>
            </w:pPr>
            <w:r>
              <w:rPr>
                <w:rFonts w:hint="eastAsia" w:ascii="宋体" w:hAnsi="宋体"/>
                <w:bCs/>
                <w:color w:val="000000"/>
                <w:szCs w:val="21"/>
                <w:lang w:val="en-US" w:eastAsia="zh-CN"/>
              </w:rPr>
              <w:t>8</w:t>
            </w:r>
          </w:p>
        </w:tc>
        <w:tc>
          <w:tcPr>
            <w:tcW w:w="6860" w:type="dxa"/>
            <w:vAlign w:val="center"/>
          </w:tcPr>
          <w:p w14:paraId="7312F11E">
            <w:pPr>
              <w:tabs>
                <w:tab w:val="left" w:pos="654"/>
                <w:tab w:val="left" w:pos="1734"/>
                <w:tab w:val="left" w:pos="2814"/>
                <w:tab w:val="left" w:pos="3894"/>
                <w:tab w:val="left" w:pos="5334"/>
                <w:tab w:val="left" w:pos="6414"/>
                <w:tab w:val="left" w:pos="7254"/>
                <w:tab w:val="left" w:pos="8574"/>
                <w:tab w:val="left" w:pos="9654"/>
              </w:tabs>
              <w:spacing w:line="180" w:lineRule="auto"/>
              <w:jc w:val="left"/>
              <w:rPr>
                <w:rFonts w:hint="default" w:ascii="宋体" w:hAnsi="宋体"/>
                <w:bCs/>
                <w:color w:val="000000"/>
                <w:szCs w:val="21"/>
                <w:lang w:val="en-US" w:eastAsia="zh-CN"/>
              </w:rPr>
            </w:pPr>
            <w:r>
              <w:rPr>
                <w:rFonts w:hint="eastAsia" w:ascii="宋体" w:hAnsi="宋体" w:eastAsia="宋体" w:cs="Times New Roman"/>
                <w:bCs/>
                <w:color w:val="000000"/>
                <w:szCs w:val="21"/>
                <w:lang w:val="en-US" w:eastAsia="zh-CN"/>
              </w:rPr>
              <w:t>在中山市建设工程企业管理和诚信平台的信用等级</w:t>
            </w:r>
            <w:r>
              <w:rPr>
                <w:rFonts w:hint="eastAsia" w:ascii="宋体" w:hAnsi="宋体"/>
                <w:bCs/>
                <w:color w:val="000000"/>
                <w:szCs w:val="21"/>
                <w:lang w:val="en-US" w:eastAsia="zh-CN"/>
              </w:rPr>
              <w:t>证明</w:t>
            </w:r>
          </w:p>
        </w:tc>
        <w:tc>
          <w:tcPr>
            <w:tcW w:w="1203" w:type="dxa"/>
            <w:vAlign w:val="center"/>
          </w:tcPr>
          <w:p w14:paraId="024C176C">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hint="eastAsia" w:ascii="宋体" w:hAnsi="宋体"/>
                <w:bCs/>
                <w:color w:val="000000"/>
                <w:szCs w:val="21"/>
              </w:rPr>
            </w:pPr>
            <w:r>
              <w:rPr>
                <w:rFonts w:hint="eastAsia" w:ascii="宋体" w:hAnsi="宋体"/>
                <w:bCs/>
                <w:color w:val="000000"/>
                <w:szCs w:val="21"/>
              </w:rPr>
              <w:t>第(  )页</w:t>
            </w:r>
          </w:p>
        </w:tc>
      </w:tr>
      <w:tr w14:paraId="01B0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96" w:type="dxa"/>
            <w:vAlign w:val="center"/>
          </w:tcPr>
          <w:p w14:paraId="1F91727C">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hint="default" w:ascii="宋体" w:hAnsi="宋体" w:eastAsia="宋体"/>
                <w:bCs/>
                <w:color w:val="000000"/>
                <w:szCs w:val="21"/>
                <w:lang w:val="en-US" w:eastAsia="zh-CN"/>
              </w:rPr>
            </w:pPr>
            <w:r>
              <w:rPr>
                <w:rFonts w:hint="eastAsia" w:ascii="宋体" w:hAnsi="宋体"/>
                <w:bCs/>
                <w:color w:val="000000"/>
                <w:szCs w:val="21"/>
                <w:lang w:val="en-US" w:eastAsia="zh-CN"/>
              </w:rPr>
              <w:t>9</w:t>
            </w:r>
          </w:p>
        </w:tc>
        <w:tc>
          <w:tcPr>
            <w:tcW w:w="6860" w:type="dxa"/>
            <w:vAlign w:val="center"/>
          </w:tcPr>
          <w:p w14:paraId="1C3F3E01">
            <w:pPr>
              <w:tabs>
                <w:tab w:val="left" w:pos="654"/>
                <w:tab w:val="left" w:pos="1734"/>
                <w:tab w:val="left" w:pos="2814"/>
                <w:tab w:val="left" w:pos="3894"/>
                <w:tab w:val="left" w:pos="5334"/>
                <w:tab w:val="left" w:pos="6414"/>
                <w:tab w:val="left" w:pos="7254"/>
                <w:tab w:val="left" w:pos="8574"/>
                <w:tab w:val="left" w:pos="9654"/>
              </w:tabs>
              <w:spacing w:line="180" w:lineRule="auto"/>
              <w:jc w:val="left"/>
              <w:rPr>
                <w:rFonts w:ascii="宋体" w:hAnsi="宋体"/>
                <w:bCs/>
                <w:color w:val="000000"/>
                <w:szCs w:val="21"/>
              </w:rPr>
            </w:pPr>
            <w:r>
              <w:rPr>
                <w:rFonts w:hint="eastAsia" w:ascii="宋体" w:hAnsi="宋体"/>
                <w:bCs/>
                <w:color w:val="000000"/>
                <w:szCs w:val="21"/>
              </w:rPr>
              <w:t>信用记录自查承诺函及网页证明</w:t>
            </w:r>
          </w:p>
        </w:tc>
        <w:tc>
          <w:tcPr>
            <w:tcW w:w="1203" w:type="dxa"/>
            <w:vAlign w:val="center"/>
          </w:tcPr>
          <w:p w14:paraId="1D9A8838">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ascii="宋体" w:hAnsi="宋体"/>
                <w:bCs/>
                <w:color w:val="000000"/>
                <w:szCs w:val="21"/>
              </w:rPr>
            </w:pPr>
            <w:r>
              <w:rPr>
                <w:rFonts w:hint="eastAsia" w:ascii="宋体" w:hAnsi="宋体"/>
                <w:bCs/>
                <w:color w:val="000000"/>
                <w:szCs w:val="21"/>
              </w:rPr>
              <w:t>第(  )页</w:t>
            </w:r>
          </w:p>
        </w:tc>
      </w:tr>
      <w:tr w14:paraId="781B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96" w:type="dxa"/>
            <w:vAlign w:val="center"/>
          </w:tcPr>
          <w:p w14:paraId="2EE82CFB">
            <w:pPr>
              <w:spacing w:line="180" w:lineRule="auto"/>
              <w:jc w:val="center"/>
              <w:rPr>
                <w:rFonts w:hint="default" w:ascii="宋体" w:hAnsi="宋体" w:eastAsia="宋体"/>
                <w:bCs/>
                <w:color w:val="000000"/>
                <w:szCs w:val="21"/>
                <w:lang w:val="en-US" w:eastAsia="zh-CN"/>
              </w:rPr>
            </w:pPr>
            <w:r>
              <w:rPr>
                <w:rFonts w:hint="eastAsia" w:ascii="宋体" w:hAnsi="宋体"/>
                <w:bCs/>
                <w:color w:val="000000"/>
                <w:szCs w:val="21"/>
                <w:lang w:val="en-US" w:eastAsia="zh-CN"/>
              </w:rPr>
              <w:t>10</w:t>
            </w:r>
          </w:p>
        </w:tc>
        <w:tc>
          <w:tcPr>
            <w:tcW w:w="6860" w:type="dxa"/>
            <w:vAlign w:val="center"/>
          </w:tcPr>
          <w:p w14:paraId="7DD778EE">
            <w:pPr>
              <w:tabs>
                <w:tab w:val="left" w:pos="654"/>
                <w:tab w:val="left" w:pos="1734"/>
                <w:tab w:val="left" w:pos="2814"/>
                <w:tab w:val="left" w:pos="3894"/>
                <w:tab w:val="left" w:pos="5334"/>
                <w:tab w:val="left" w:pos="6414"/>
                <w:tab w:val="left" w:pos="7254"/>
                <w:tab w:val="left" w:pos="8574"/>
                <w:tab w:val="left" w:pos="9654"/>
              </w:tabs>
              <w:spacing w:line="180" w:lineRule="auto"/>
              <w:jc w:val="left"/>
              <w:rPr>
                <w:rFonts w:ascii="宋体" w:hAnsi="宋体"/>
                <w:bCs/>
                <w:color w:val="000000"/>
                <w:szCs w:val="21"/>
              </w:rPr>
            </w:pPr>
            <w:r>
              <w:rPr>
                <w:rFonts w:hint="eastAsia" w:ascii="宋体" w:hAnsi="宋体"/>
                <w:bCs/>
                <w:color w:val="000000"/>
                <w:szCs w:val="21"/>
              </w:rPr>
              <w:t>供应商认为有需要提供的其他证明资料</w:t>
            </w:r>
          </w:p>
        </w:tc>
        <w:tc>
          <w:tcPr>
            <w:tcW w:w="1203" w:type="dxa"/>
            <w:vAlign w:val="center"/>
          </w:tcPr>
          <w:p w14:paraId="341646E8">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ascii="宋体" w:hAnsi="宋体"/>
                <w:bCs/>
                <w:color w:val="000000"/>
                <w:szCs w:val="21"/>
              </w:rPr>
            </w:pPr>
            <w:r>
              <w:rPr>
                <w:rFonts w:hint="eastAsia" w:ascii="宋体" w:hAnsi="宋体"/>
                <w:bCs/>
                <w:color w:val="000000"/>
                <w:szCs w:val="21"/>
              </w:rPr>
              <w:t>第(  )页</w:t>
            </w:r>
          </w:p>
        </w:tc>
      </w:tr>
      <w:tr w14:paraId="5B0CA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96" w:type="dxa"/>
            <w:vAlign w:val="center"/>
          </w:tcPr>
          <w:p w14:paraId="0C8305D9">
            <w:pPr>
              <w:spacing w:line="180" w:lineRule="auto"/>
              <w:jc w:val="center"/>
              <w:rPr>
                <w:rFonts w:ascii="宋体" w:hAnsi="宋体"/>
                <w:bCs/>
                <w:color w:val="000000"/>
                <w:szCs w:val="21"/>
              </w:rPr>
            </w:pPr>
          </w:p>
        </w:tc>
        <w:tc>
          <w:tcPr>
            <w:tcW w:w="6860" w:type="dxa"/>
            <w:vAlign w:val="center"/>
          </w:tcPr>
          <w:p w14:paraId="1F7FFE5E">
            <w:pPr>
              <w:tabs>
                <w:tab w:val="left" w:pos="654"/>
                <w:tab w:val="left" w:pos="1734"/>
                <w:tab w:val="left" w:pos="2814"/>
                <w:tab w:val="left" w:pos="3894"/>
                <w:tab w:val="left" w:pos="5334"/>
                <w:tab w:val="left" w:pos="6414"/>
                <w:tab w:val="left" w:pos="7254"/>
                <w:tab w:val="left" w:pos="8574"/>
                <w:tab w:val="left" w:pos="9654"/>
              </w:tabs>
              <w:spacing w:line="180" w:lineRule="auto"/>
              <w:jc w:val="left"/>
              <w:rPr>
                <w:rFonts w:ascii="宋体" w:hAnsi="宋体"/>
                <w:bCs/>
                <w:color w:val="000000"/>
                <w:szCs w:val="21"/>
              </w:rPr>
            </w:pPr>
            <w:r>
              <w:rPr>
                <w:rFonts w:hint="eastAsia" w:ascii="宋体" w:hAnsi="宋体"/>
                <w:b/>
                <w:color w:val="000000"/>
                <w:szCs w:val="21"/>
              </w:rPr>
              <w:t>第二部分 商务部分</w:t>
            </w:r>
          </w:p>
        </w:tc>
        <w:tc>
          <w:tcPr>
            <w:tcW w:w="1203" w:type="dxa"/>
            <w:vAlign w:val="center"/>
          </w:tcPr>
          <w:p w14:paraId="24D0E480">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ascii="宋体" w:hAnsi="宋体"/>
                <w:bCs/>
                <w:color w:val="000000"/>
                <w:szCs w:val="21"/>
              </w:rPr>
            </w:pPr>
            <w:r>
              <w:rPr>
                <w:rFonts w:hint="eastAsia" w:ascii="宋体" w:hAnsi="宋体"/>
                <w:bCs/>
                <w:color w:val="000000"/>
                <w:szCs w:val="21"/>
              </w:rPr>
              <w:t>第(  )页</w:t>
            </w:r>
          </w:p>
        </w:tc>
      </w:tr>
      <w:tr w14:paraId="51D69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96" w:type="dxa"/>
            <w:vAlign w:val="center"/>
          </w:tcPr>
          <w:p w14:paraId="0F45A287">
            <w:pPr>
              <w:spacing w:line="180" w:lineRule="auto"/>
              <w:jc w:val="center"/>
              <w:rPr>
                <w:rFonts w:hint="default" w:ascii="宋体" w:hAnsi="宋体" w:eastAsia="宋体"/>
                <w:bCs/>
                <w:color w:val="000000"/>
                <w:szCs w:val="21"/>
                <w:lang w:val="en-US" w:eastAsia="zh-CN"/>
              </w:rPr>
            </w:pPr>
            <w:r>
              <w:rPr>
                <w:rFonts w:hint="eastAsia" w:ascii="宋体" w:hAnsi="宋体"/>
                <w:bCs/>
                <w:color w:val="000000"/>
                <w:szCs w:val="21"/>
                <w:lang w:val="en-US" w:eastAsia="zh-CN"/>
              </w:rPr>
              <w:t>11</w:t>
            </w:r>
          </w:p>
        </w:tc>
        <w:tc>
          <w:tcPr>
            <w:tcW w:w="6860" w:type="dxa"/>
            <w:vAlign w:val="center"/>
          </w:tcPr>
          <w:p w14:paraId="66555E64">
            <w:pPr>
              <w:tabs>
                <w:tab w:val="left" w:pos="654"/>
                <w:tab w:val="left" w:pos="1734"/>
                <w:tab w:val="left" w:pos="2814"/>
                <w:tab w:val="left" w:pos="3894"/>
                <w:tab w:val="left" w:pos="5334"/>
                <w:tab w:val="left" w:pos="6414"/>
                <w:tab w:val="left" w:pos="7254"/>
                <w:tab w:val="left" w:pos="8574"/>
                <w:tab w:val="left" w:pos="9654"/>
              </w:tabs>
              <w:spacing w:line="180" w:lineRule="auto"/>
              <w:jc w:val="left"/>
              <w:rPr>
                <w:rFonts w:ascii="宋体" w:hAnsi="宋体"/>
                <w:bCs/>
                <w:color w:val="000000"/>
                <w:szCs w:val="21"/>
              </w:rPr>
            </w:pPr>
            <w:r>
              <w:rPr>
                <w:rFonts w:hint="eastAsia" w:ascii="宋体" w:hAnsi="宋体"/>
                <w:bCs/>
                <w:color w:val="000000"/>
                <w:szCs w:val="21"/>
                <w:lang w:val="en-US" w:eastAsia="zh-CN"/>
              </w:rPr>
              <w:t>服务机构</w:t>
            </w:r>
            <w:r>
              <w:rPr>
                <w:rFonts w:hint="eastAsia" w:ascii="宋体" w:hAnsi="宋体"/>
                <w:bCs/>
                <w:color w:val="000000"/>
                <w:szCs w:val="21"/>
              </w:rPr>
              <w:t>综合概况</w:t>
            </w:r>
          </w:p>
        </w:tc>
        <w:tc>
          <w:tcPr>
            <w:tcW w:w="1203" w:type="dxa"/>
            <w:vAlign w:val="center"/>
          </w:tcPr>
          <w:p w14:paraId="7F1A1F27">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ascii="宋体" w:hAnsi="宋体"/>
                <w:bCs/>
                <w:color w:val="000000"/>
                <w:szCs w:val="21"/>
              </w:rPr>
            </w:pPr>
            <w:r>
              <w:rPr>
                <w:rFonts w:hint="eastAsia" w:ascii="宋体" w:hAnsi="宋体"/>
                <w:bCs/>
                <w:color w:val="000000"/>
                <w:szCs w:val="21"/>
              </w:rPr>
              <w:t>第(  )页</w:t>
            </w:r>
          </w:p>
        </w:tc>
      </w:tr>
      <w:tr w14:paraId="6184E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96" w:type="dxa"/>
            <w:vAlign w:val="center"/>
          </w:tcPr>
          <w:p w14:paraId="22CE604C">
            <w:pPr>
              <w:spacing w:line="180" w:lineRule="auto"/>
              <w:jc w:val="center"/>
              <w:rPr>
                <w:rFonts w:hint="default" w:ascii="宋体" w:hAnsi="宋体"/>
                <w:bCs/>
                <w:color w:val="000000"/>
                <w:szCs w:val="21"/>
                <w:lang w:val="en-US" w:eastAsia="zh-CN"/>
              </w:rPr>
            </w:pPr>
            <w:r>
              <w:rPr>
                <w:rFonts w:hint="eastAsia" w:ascii="宋体" w:hAnsi="宋体"/>
                <w:bCs/>
                <w:color w:val="000000"/>
                <w:szCs w:val="21"/>
                <w:lang w:val="en-US" w:eastAsia="zh-CN"/>
              </w:rPr>
              <w:t>12</w:t>
            </w:r>
          </w:p>
        </w:tc>
        <w:tc>
          <w:tcPr>
            <w:tcW w:w="6860" w:type="dxa"/>
            <w:vAlign w:val="center"/>
          </w:tcPr>
          <w:p w14:paraId="616D21F7">
            <w:pPr>
              <w:tabs>
                <w:tab w:val="left" w:pos="654"/>
                <w:tab w:val="left" w:pos="1734"/>
                <w:tab w:val="left" w:pos="2814"/>
                <w:tab w:val="left" w:pos="3894"/>
                <w:tab w:val="left" w:pos="5334"/>
                <w:tab w:val="left" w:pos="6414"/>
                <w:tab w:val="left" w:pos="7254"/>
                <w:tab w:val="left" w:pos="8574"/>
                <w:tab w:val="left" w:pos="9654"/>
              </w:tabs>
              <w:spacing w:line="180" w:lineRule="auto"/>
              <w:jc w:val="left"/>
              <w:rPr>
                <w:rFonts w:hint="default" w:ascii="宋体" w:hAnsi="宋体" w:eastAsia="宋体"/>
                <w:bCs/>
                <w:color w:val="000000"/>
                <w:szCs w:val="21"/>
                <w:lang w:val="en-US" w:eastAsia="zh-CN"/>
              </w:rPr>
            </w:pPr>
            <w:r>
              <w:rPr>
                <w:rFonts w:hint="eastAsia" w:ascii="宋体" w:hAnsi="宋体"/>
                <w:bCs/>
                <w:color w:val="000000"/>
                <w:szCs w:val="21"/>
                <w:lang w:val="en-US" w:eastAsia="zh-CN"/>
              </w:rPr>
              <w:t>服务机构基本情况</w:t>
            </w:r>
          </w:p>
        </w:tc>
        <w:tc>
          <w:tcPr>
            <w:tcW w:w="1203" w:type="dxa"/>
            <w:vAlign w:val="center"/>
          </w:tcPr>
          <w:p w14:paraId="40AB3E08">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hint="eastAsia" w:ascii="宋体" w:hAnsi="宋体"/>
                <w:bCs/>
                <w:color w:val="000000"/>
                <w:szCs w:val="21"/>
              </w:rPr>
            </w:pPr>
            <w:r>
              <w:rPr>
                <w:rFonts w:hint="eastAsia" w:ascii="宋体" w:hAnsi="宋体"/>
                <w:bCs/>
                <w:color w:val="000000"/>
                <w:szCs w:val="21"/>
              </w:rPr>
              <w:t>第(  )页</w:t>
            </w:r>
          </w:p>
        </w:tc>
      </w:tr>
      <w:tr w14:paraId="7BEC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96" w:type="dxa"/>
            <w:vAlign w:val="center"/>
          </w:tcPr>
          <w:p w14:paraId="03F19EE5">
            <w:pPr>
              <w:spacing w:line="180" w:lineRule="auto"/>
              <w:jc w:val="center"/>
              <w:rPr>
                <w:rFonts w:hint="eastAsia" w:ascii="宋体" w:hAnsi="宋体" w:eastAsia="仿宋_GB2312"/>
                <w:bCs/>
                <w:color w:val="000000"/>
                <w:szCs w:val="21"/>
                <w:lang w:val="en-US" w:eastAsia="zh-CN"/>
              </w:rPr>
            </w:pPr>
            <w:r>
              <w:rPr>
                <w:rFonts w:hint="eastAsia" w:ascii="仿宋_GB2312" w:hAnsi="仿宋" w:eastAsia="仿宋_GB2312"/>
                <w:szCs w:val="21"/>
              </w:rPr>
              <w:t>1</w:t>
            </w:r>
            <w:r>
              <w:rPr>
                <w:rFonts w:hint="eastAsia" w:ascii="仿宋_GB2312" w:hAnsi="仿宋" w:eastAsia="仿宋_GB2312"/>
                <w:szCs w:val="21"/>
                <w:lang w:val="en-US" w:eastAsia="zh-CN"/>
              </w:rPr>
              <w:t>3</w:t>
            </w:r>
          </w:p>
        </w:tc>
        <w:tc>
          <w:tcPr>
            <w:tcW w:w="6860" w:type="dxa"/>
            <w:vAlign w:val="center"/>
          </w:tcPr>
          <w:p w14:paraId="422BD3AB">
            <w:pPr>
              <w:tabs>
                <w:tab w:val="left" w:pos="654"/>
                <w:tab w:val="left" w:pos="1734"/>
                <w:tab w:val="left" w:pos="2814"/>
                <w:tab w:val="left" w:pos="3894"/>
                <w:tab w:val="left" w:pos="5334"/>
                <w:tab w:val="left" w:pos="6414"/>
                <w:tab w:val="left" w:pos="7254"/>
                <w:tab w:val="left" w:pos="8574"/>
                <w:tab w:val="left" w:pos="9654"/>
              </w:tabs>
              <w:spacing w:line="180" w:lineRule="auto"/>
              <w:jc w:val="left"/>
              <w:rPr>
                <w:rFonts w:ascii="宋体" w:hAnsi="宋体"/>
                <w:bCs/>
                <w:color w:val="000000"/>
                <w:szCs w:val="21"/>
              </w:rPr>
            </w:pPr>
            <w:r>
              <w:rPr>
                <w:rFonts w:hint="eastAsia" w:ascii="宋体" w:hAnsi="宋体" w:eastAsia="宋体" w:cs="Times New Roman"/>
                <w:b/>
                <w:color w:val="000000"/>
                <w:szCs w:val="21"/>
                <w:lang w:val="en-US" w:eastAsia="zh-CN"/>
              </w:rPr>
              <w:t>团队配置</w:t>
            </w:r>
          </w:p>
        </w:tc>
        <w:tc>
          <w:tcPr>
            <w:tcW w:w="1203" w:type="dxa"/>
            <w:vAlign w:val="center"/>
          </w:tcPr>
          <w:p w14:paraId="4A026BD9">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ascii="宋体" w:hAnsi="宋体"/>
                <w:bCs/>
                <w:color w:val="000000"/>
                <w:szCs w:val="21"/>
              </w:rPr>
            </w:pPr>
            <w:r>
              <w:rPr>
                <w:rFonts w:hint="eastAsia" w:ascii="宋体" w:hAnsi="宋体"/>
                <w:bCs/>
                <w:color w:val="000000"/>
                <w:szCs w:val="21"/>
              </w:rPr>
              <w:t>第(  )页</w:t>
            </w:r>
          </w:p>
        </w:tc>
      </w:tr>
      <w:tr w14:paraId="487A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96" w:type="dxa"/>
            <w:vAlign w:val="center"/>
          </w:tcPr>
          <w:p w14:paraId="2ABE68AA">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hint="default" w:ascii="宋体" w:hAnsi="宋体"/>
                <w:bCs/>
                <w:color w:val="000000"/>
                <w:szCs w:val="21"/>
                <w:lang w:val="en-US" w:eastAsia="zh-CN"/>
              </w:rPr>
            </w:pPr>
            <w:r>
              <w:rPr>
                <w:rFonts w:hint="eastAsia" w:ascii="宋体" w:hAnsi="宋体"/>
                <w:bCs/>
                <w:color w:val="000000"/>
                <w:szCs w:val="21"/>
                <w:lang w:val="en-US" w:eastAsia="zh-CN"/>
              </w:rPr>
              <w:t>14</w:t>
            </w:r>
          </w:p>
        </w:tc>
        <w:tc>
          <w:tcPr>
            <w:tcW w:w="6860" w:type="dxa"/>
            <w:vAlign w:val="center"/>
          </w:tcPr>
          <w:p w14:paraId="6A16FC66">
            <w:pPr>
              <w:tabs>
                <w:tab w:val="left" w:pos="654"/>
                <w:tab w:val="left" w:pos="1734"/>
                <w:tab w:val="left" w:pos="2814"/>
                <w:tab w:val="left" w:pos="3894"/>
                <w:tab w:val="left" w:pos="5334"/>
                <w:tab w:val="left" w:pos="6414"/>
                <w:tab w:val="left" w:pos="7254"/>
                <w:tab w:val="left" w:pos="8574"/>
                <w:tab w:val="left" w:pos="9654"/>
              </w:tabs>
              <w:spacing w:line="180" w:lineRule="auto"/>
              <w:jc w:val="left"/>
              <w:rPr>
                <w:rFonts w:hint="default" w:ascii="宋体" w:hAnsi="宋体"/>
                <w:bCs/>
                <w:color w:val="000000"/>
                <w:szCs w:val="21"/>
                <w:lang w:val="en-US" w:eastAsia="zh-CN"/>
              </w:rPr>
            </w:pPr>
            <w:r>
              <w:rPr>
                <w:rFonts w:hint="eastAsia" w:ascii="宋体" w:hAnsi="宋体" w:eastAsia="宋体" w:cs="Times New Roman"/>
                <w:b/>
                <w:color w:val="000000"/>
                <w:szCs w:val="21"/>
                <w:lang w:val="en-US" w:eastAsia="zh-CN"/>
              </w:rPr>
              <w:t>办公场所</w:t>
            </w:r>
          </w:p>
        </w:tc>
        <w:tc>
          <w:tcPr>
            <w:tcW w:w="1203" w:type="dxa"/>
            <w:vAlign w:val="center"/>
          </w:tcPr>
          <w:p w14:paraId="3F73811E">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ascii="宋体" w:hAnsi="宋体"/>
                <w:bCs/>
                <w:color w:val="000000"/>
                <w:szCs w:val="21"/>
              </w:rPr>
            </w:pPr>
            <w:r>
              <w:rPr>
                <w:rFonts w:hint="eastAsia" w:ascii="宋体" w:hAnsi="宋体"/>
                <w:bCs/>
                <w:color w:val="000000"/>
                <w:szCs w:val="21"/>
              </w:rPr>
              <w:t>第(  )页</w:t>
            </w:r>
          </w:p>
        </w:tc>
      </w:tr>
      <w:tr w14:paraId="1EC06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96" w:type="dxa"/>
            <w:vAlign w:val="center"/>
          </w:tcPr>
          <w:p w14:paraId="6BD57FA2">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hint="default" w:ascii="宋体" w:hAnsi="宋体"/>
                <w:bCs/>
                <w:color w:val="000000"/>
                <w:szCs w:val="21"/>
                <w:lang w:val="en-US" w:eastAsia="zh-CN"/>
              </w:rPr>
            </w:pPr>
            <w:r>
              <w:rPr>
                <w:rFonts w:hint="eastAsia" w:ascii="宋体" w:hAnsi="宋体"/>
                <w:bCs/>
                <w:color w:val="000000"/>
                <w:szCs w:val="21"/>
                <w:lang w:val="en-US" w:eastAsia="zh-CN"/>
              </w:rPr>
              <w:t>15</w:t>
            </w:r>
          </w:p>
        </w:tc>
        <w:tc>
          <w:tcPr>
            <w:tcW w:w="6860" w:type="dxa"/>
            <w:vAlign w:val="center"/>
          </w:tcPr>
          <w:p w14:paraId="5E0528DD">
            <w:pPr>
              <w:tabs>
                <w:tab w:val="left" w:pos="654"/>
                <w:tab w:val="left" w:pos="1734"/>
                <w:tab w:val="left" w:pos="2814"/>
                <w:tab w:val="left" w:pos="3894"/>
                <w:tab w:val="left" w:pos="5334"/>
                <w:tab w:val="left" w:pos="6414"/>
                <w:tab w:val="left" w:pos="7254"/>
                <w:tab w:val="left" w:pos="8574"/>
                <w:tab w:val="left" w:pos="9654"/>
              </w:tabs>
              <w:spacing w:line="180" w:lineRule="auto"/>
              <w:jc w:val="left"/>
              <w:rPr>
                <w:rFonts w:hint="eastAsia" w:ascii="宋体" w:hAnsi="宋体" w:eastAsia="宋体" w:cs="Times New Roman"/>
                <w:b/>
                <w:color w:val="000000"/>
                <w:szCs w:val="21"/>
                <w:lang w:val="en-US" w:eastAsia="zh-CN"/>
              </w:rPr>
            </w:pPr>
            <w:r>
              <w:rPr>
                <w:rFonts w:hint="eastAsia" w:ascii="宋体" w:hAnsi="宋体" w:eastAsia="宋体" w:cs="Times New Roman"/>
                <w:b/>
                <w:lang w:val="en-US" w:eastAsia="zh-CN"/>
              </w:rPr>
              <w:t>信息化能力</w:t>
            </w:r>
          </w:p>
        </w:tc>
        <w:tc>
          <w:tcPr>
            <w:tcW w:w="1203" w:type="dxa"/>
            <w:vAlign w:val="center"/>
          </w:tcPr>
          <w:p w14:paraId="204B7BFD">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hint="eastAsia" w:ascii="宋体" w:hAnsi="宋体"/>
                <w:bCs/>
                <w:color w:val="000000"/>
                <w:szCs w:val="21"/>
              </w:rPr>
            </w:pPr>
          </w:p>
        </w:tc>
      </w:tr>
      <w:tr w14:paraId="33159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96" w:type="dxa"/>
            <w:vAlign w:val="center"/>
          </w:tcPr>
          <w:p w14:paraId="154B3EC3">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hint="default" w:ascii="宋体" w:hAnsi="宋体"/>
                <w:bCs/>
                <w:color w:val="000000"/>
                <w:szCs w:val="21"/>
                <w:lang w:val="en-US" w:eastAsia="zh-CN"/>
              </w:rPr>
            </w:pPr>
            <w:r>
              <w:rPr>
                <w:rFonts w:hint="eastAsia" w:ascii="宋体" w:hAnsi="宋体"/>
                <w:bCs/>
                <w:color w:val="000000"/>
                <w:szCs w:val="21"/>
                <w:lang w:val="en-US" w:eastAsia="zh-CN"/>
              </w:rPr>
              <w:t>16</w:t>
            </w:r>
          </w:p>
        </w:tc>
        <w:tc>
          <w:tcPr>
            <w:tcW w:w="6860" w:type="dxa"/>
            <w:vAlign w:val="center"/>
          </w:tcPr>
          <w:p w14:paraId="260C45F8">
            <w:pPr>
              <w:tabs>
                <w:tab w:val="left" w:pos="654"/>
                <w:tab w:val="left" w:pos="1734"/>
                <w:tab w:val="left" w:pos="2814"/>
                <w:tab w:val="left" w:pos="3894"/>
                <w:tab w:val="left" w:pos="5334"/>
                <w:tab w:val="left" w:pos="6414"/>
                <w:tab w:val="left" w:pos="7254"/>
                <w:tab w:val="left" w:pos="8574"/>
                <w:tab w:val="left" w:pos="9654"/>
              </w:tabs>
              <w:spacing w:line="180" w:lineRule="auto"/>
              <w:jc w:val="left"/>
              <w:rPr>
                <w:rFonts w:hint="eastAsia" w:ascii="宋体" w:hAnsi="宋体" w:eastAsia="宋体" w:cs="Times New Roman"/>
                <w:b/>
                <w:lang w:val="en-US" w:eastAsia="zh-CN"/>
              </w:rPr>
            </w:pPr>
            <w:r>
              <w:rPr>
                <w:rFonts w:hint="eastAsia" w:ascii="宋体" w:hAnsi="宋体"/>
                <w:b/>
                <w:color w:val="000000"/>
                <w:szCs w:val="21"/>
              </w:rPr>
              <w:t>20</w:t>
            </w:r>
            <w:r>
              <w:rPr>
                <w:rFonts w:hint="eastAsia" w:ascii="宋体" w:hAnsi="宋体"/>
                <w:b/>
                <w:color w:val="000000"/>
                <w:szCs w:val="21"/>
                <w:lang w:val="en-US" w:eastAsia="zh-CN"/>
              </w:rPr>
              <w:t>23</w:t>
            </w:r>
            <w:r>
              <w:rPr>
                <w:rFonts w:hint="eastAsia" w:ascii="宋体" w:hAnsi="宋体"/>
                <w:b/>
                <w:color w:val="000000"/>
                <w:szCs w:val="21"/>
              </w:rPr>
              <w:t>年1月1日至</w:t>
            </w:r>
            <w:r>
              <w:rPr>
                <w:rFonts w:hint="eastAsia" w:ascii="宋体" w:hAnsi="宋体"/>
                <w:b/>
                <w:color w:val="000000"/>
                <w:szCs w:val="21"/>
                <w:lang w:val="en-US" w:eastAsia="zh-CN"/>
              </w:rPr>
              <w:t>项目业绩</w:t>
            </w:r>
            <w:r>
              <w:rPr>
                <w:rFonts w:hint="eastAsia" w:ascii="宋体" w:hAnsi="宋体"/>
                <w:b/>
                <w:color w:val="000000"/>
                <w:szCs w:val="21"/>
                <w:lang w:eastAsia="zh-CN"/>
              </w:rPr>
              <w:t>情况</w:t>
            </w:r>
          </w:p>
        </w:tc>
        <w:tc>
          <w:tcPr>
            <w:tcW w:w="1203" w:type="dxa"/>
            <w:vAlign w:val="center"/>
          </w:tcPr>
          <w:p w14:paraId="5D1C4CB8">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hint="eastAsia" w:ascii="宋体" w:hAnsi="宋体"/>
                <w:bCs/>
                <w:color w:val="000000"/>
                <w:szCs w:val="21"/>
              </w:rPr>
            </w:pPr>
          </w:p>
        </w:tc>
      </w:tr>
      <w:tr w14:paraId="672B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96" w:type="dxa"/>
            <w:vAlign w:val="center"/>
          </w:tcPr>
          <w:p w14:paraId="738FDB54">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hint="default" w:ascii="宋体" w:hAnsi="宋体"/>
                <w:bCs/>
                <w:color w:val="000000"/>
                <w:szCs w:val="21"/>
                <w:lang w:val="en-US" w:eastAsia="zh-CN"/>
              </w:rPr>
            </w:pPr>
            <w:r>
              <w:rPr>
                <w:rFonts w:hint="eastAsia" w:ascii="宋体" w:hAnsi="宋体"/>
                <w:bCs/>
                <w:color w:val="000000"/>
                <w:szCs w:val="21"/>
                <w:lang w:val="en-US" w:eastAsia="zh-CN"/>
              </w:rPr>
              <w:t>17</w:t>
            </w:r>
          </w:p>
        </w:tc>
        <w:tc>
          <w:tcPr>
            <w:tcW w:w="6860" w:type="dxa"/>
            <w:vAlign w:val="center"/>
          </w:tcPr>
          <w:p w14:paraId="26D17012">
            <w:pPr>
              <w:tabs>
                <w:tab w:val="left" w:pos="654"/>
                <w:tab w:val="left" w:pos="1734"/>
                <w:tab w:val="left" w:pos="2814"/>
                <w:tab w:val="left" w:pos="3894"/>
                <w:tab w:val="left" w:pos="5334"/>
                <w:tab w:val="left" w:pos="6414"/>
                <w:tab w:val="left" w:pos="7254"/>
                <w:tab w:val="left" w:pos="8574"/>
                <w:tab w:val="left" w:pos="9654"/>
              </w:tabs>
              <w:spacing w:line="180" w:lineRule="auto"/>
              <w:jc w:val="left"/>
              <w:rPr>
                <w:rFonts w:hint="default" w:ascii="宋体" w:hAnsi="宋体"/>
                <w:bCs/>
                <w:color w:val="000000"/>
                <w:szCs w:val="21"/>
                <w:lang w:val="en-US" w:eastAsia="zh-CN"/>
              </w:rPr>
            </w:pPr>
            <w:r>
              <w:rPr>
                <w:rFonts w:hint="eastAsia" w:ascii="宋体" w:hAnsi="宋体"/>
                <w:bCs/>
                <w:color w:val="000000"/>
                <w:szCs w:val="21"/>
                <w:lang w:val="en-US" w:eastAsia="zh-CN"/>
              </w:rPr>
              <w:t>其它重要事项说明及承诺（如有）</w:t>
            </w:r>
          </w:p>
        </w:tc>
        <w:tc>
          <w:tcPr>
            <w:tcW w:w="1203" w:type="dxa"/>
            <w:vAlign w:val="center"/>
          </w:tcPr>
          <w:p w14:paraId="79053E44">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hint="eastAsia" w:ascii="宋体" w:hAnsi="宋体"/>
                <w:bCs/>
                <w:color w:val="000000"/>
                <w:szCs w:val="21"/>
              </w:rPr>
            </w:pPr>
            <w:r>
              <w:rPr>
                <w:rFonts w:hint="eastAsia" w:ascii="宋体" w:hAnsi="宋体"/>
                <w:bCs/>
                <w:color w:val="000000"/>
                <w:szCs w:val="21"/>
              </w:rPr>
              <w:t>第(  )页</w:t>
            </w:r>
          </w:p>
        </w:tc>
      </w:tr>
      <w:tr w14:paraId="2DA8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96" w:type="dxa"/>
            <w:vAlign w:val="center"/>
          </w:tcPr>
          <w:p w14:paraId="78C8F96C">
            <w:pPr>
              <w:spacing w:line="180" w:lineRule="auto"/>
              <w:jc w:val="center"/>
              <w:rPr>
                <w:rFonts w:ascii="宋体" w:hAnsi="宋体"/>
                <w:bCs/>
                <w:color w:val="000000"/>
                <w:szCs w:val="21"/>
              </w:rPr>
            </w:pPr>
          </w:p>
        </w:tc>
        <w:tc>
          <w:tcPr>
            <w:tcW w:w="6860" w:type="dxa"/>
            <w:vAlign w:val="center"/>
          </w:tcPr>
          <w:p w14:paraId="62A784BD">
            <w:pPr>
              <w:tabs>
                <w:tab w:val="left" w:pos="654"/>
                <w:tab w:val="left" w:pos="1734"/>
                <w:tab w:val="left" w:pos="2814"/>
                <w:tab w:val="left" w:pos="3894"/>
                <w:tab w:val="left" w:pos="5334"/>
                <w:tab w:val="left" w:pos="6414"/>
                <w:tab w:val="left" w:pos="7254"/>
                <w:tab w:val="left" w:pos="8574"/>
                <w:tab w:val="left" w:pos="9654"/>
              </w:tabs>
              <w:spacing w:line="180" w:lineRule="auto"/>
              <w:jc w:val="left"/>
              <w:rPr>
                <w:rFonts w:ascii="宋体" w:hAnsi="宋体"/>
                <w:bCs/>
                <w:color w:val="000000"/>
                <w:szCs w:val="21"/>
              </w:rPr>
            </w:pPr>
            <w:r>
              <w:rPr>
                <w:rFonts w:hint="eastAsia" w:ascii="宋体" w:hAnsi="宋体"/>
                <w:b/>
                <w:color w:val="000000"/>
                <w:szCs w:val="21"/>
              </w:rPr>
              <w:t>第三部分 技术部分</w:t>
            </w:r>
          </w:p>
        </w:tc>
        <w:tc>
          <w:tcPr>
            <w:tcW w:w="1203" w:type="dxa"/>
            <w:vAlign w:val="center"/>
          </w:tcPr>
          <w:p w14:paraId="3768C6E3">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ascii="宋体" w:hAnsi="宋体"/>
                <w:bCs/>
                <w:color w:val="000000"/>
                <w:szCs w:val="21"/>
              </w:rPr>
            </w:pPr>
            <w:r>
              <w:rPr>
                <w:rFonts w:hint="eastAsia" w:ascii="宋体" w:hAnsi="宋体"/>
                <w:bCs/>
                <w:color w:val="000000"/>
                <w:szCs w:val="21"/>
              </w:rPr>
              <w:t>第(  )页</w:t>
            </w:r>
          </w:p>
        </w:tc>
      </w:tr>
      <w:tr w14:paraId="59934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96" w:type="dxa"/>
            <w:vAlign w:val="center"/>
          </w:tcPr>
          <w:p w14:paraId="2A35C241">
            <w:pPr>
              <w:spacing w:line="180" w:lineRule="auto"/>
              <w:jc w:val="center"/>
              <w:rPr>
                <w:rFonts w:hint="default" w:ascii="宋体" w:hAnsi="宋体" w:eastAsia="宋体"/>
                <w:bCs/>
                <w:color w:val="000000"/>
                <w:szCs w:val="21"/>
                <w:lang w:val="en-US" w:eastAsia="zh-CN"/>
              </w:rPr>
            </w:pPr>
            <w:r>
              <w:rPr>
                <w:rFonts w:hint="eastAsia" w:ascii="宋体" w:hAnsi="宋体"/>
                <w:bCs/>
                <w:color w:val="000000"/>
                <w:szCs w:val="21"/>
                <w:lang w:val="en-US" w:eastAsia="zh-CN"/>
              </w:rPr>
              <w:t>18</w:t>
            </w:r>
          </w:p>
        </w:tc>
        <w:tc>
          <w:tcPr>
            <w:tcW w:w="6860" w:type="dxa"/>
            <w:vAlign w:val="center"/>
          </w:tcPr>
          <w:p w14:paraId="4C58A291">
            <w:pPr>
              <w:tabs>
                <w:tab w:val="left" w:pos="654"/>
                <w:tab w:val="left" w:pos="1734"/>
                <w:tab w:val="left" w:pos="2814"/>
                <w:tab w:val="left" w:pos="3894"/>
                <w:tab w:val="left" w:pos="5334"/>
                <w:tab w:val="left" w:pos="6414"/>
                <w:tab w:val="left" w:pos="7254"/>
                <w:tab w:val="left" w:pos="8574"/>
                <w:tab w:val="left" w:pos="9654"/>
              </w:tabs>
              <w:spacing w:line="180" w:lineRule="auto"/>
              <w:jc w:val="left"/>
              <w:rPr>
                <w:rFonts w:hint="default" w:ascii="宋体" w:hAnsi="宋体" w:eastAsia="宋体"/>
                <w:bCs/>
                <w:color w:val="000000"/>
                <w:szCs w:val="21"/>
                <w:lang w:val="en-US" w:eastAsia="zh-CN"/>
              </w:rPr>
            </w:pPr>
            <w:r>
              <w:rPr>
                <w:rFonts w:hint="eastAsia" w:ascii="宋体" w:hAnsi="宋体"/>
                <w:bCs/>
                <w:color w:val="000000"/>
                <w:szCs w:val="21"/>
              </w:rPr>
              <w:t>服务方案</w:t>
            </w:r>
          </w:p>
        </w:tc>
        <w:tc>
          <w:tcPr>
            <w:tcW w:w="1203" w:type="dxa"/>
            <w:vAlign w:val="center"/>
          </w:tcPr>
          <w:p w14:paraId="733C1519">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ascii="宋体" w:hAnsi="宋体"/>
                <w:bCs/>
                <w:color w:val="000000"/>
                <w:szCs w:val="21"/>
              </w:rPr>
            </w:pPr>
            <w:r>
              <w:rPr>
                <w:rFonts w:hint="eastAsia" w:ascii="宋体" w:hAnsi="宋体"/>
                <w:bCs/>
                <w:color w:val="000000"/>
                <w:szCs w:val="21"/>
              </w:rPr>
              <w:t>第(  )页</w:t>
            </w:r>
          </w:p>
        </w:tc>
      </w:tr>
      <w:tr w14:paraId="5264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96" w:type="dxa"/>
            <w:vAlign w:val="center"/>
          </w:tcPr>
          <w:p w14:paraId="3B9D158E">
            <w:pPr>
              <w:spacing w:line="180" w:lineRule="auto"/>
              <w:jc w:val="center"/>
              <w:rPr>
                <w:rFonts w:ascii="仿宋_GB2312" w:hAnsi="仿宋" w:eastAsia="仿宋_GB2312"/>
                <w:szCs w:val="21"/>
              </w:rPr>
            </w:pPr>
          </w:p>
        </w:tc>
        <w:tc>
          <w:tcPr>
            <w:tcW w:w="6860" w:type="dxa"/>
            <w:vAlign w:val="center"/>
          </w:tcPr>
          <w:p w14:paraId="077CE85E">
            <w:pPr>
              <w:tabs>
                <w:tab w:val="left" w:pos="654"/>
                <w:tab w:val="left" w:pos="1734"/>
                <w:tab w:val="left" w:pos="2814"/>
                <w:tab w:val="left" w:pos="3894"/>
                <w:tab w:val="left" w:pos="5334"/>
                <w:tab w:val="left" w:pos="6414"/>
                <w:tab w:val="left" w:pos="7254"/>
                <w:tab w:val="left" w:pos="8574"/>
                <w:tab w:val="left" w:pos="9654"/>
              </w:tabs>
              <w:spacing w:line="180" w:lineRule="auto"/>
              <w:jc w:val="left"/>
              <w:rPr>
                <w:rFonts w:ascii="宋体" w:hAnsi="宋体"/>
                <w:bCs/>
                <w:color w:val="000000"/>
                <w:szCs w:val="21"/>
              </w:rPr>
            </w:pPr>
            <w:r>
              <w:rPr>
                <w:rFonts w:hint="eastAsia" w:ascii="宋体" w:hAnsi="宋体"/>
                <w:b/>
                <w:color w:val="000000"/>
                <w:szCs w:val="21"/>
              </w:rPr>
              <w:t>第四部分 价格部分</w:t>
            </w:r>
          </w:p>
        </w:tc>
        <w:tc>
          <w:tcPr>
            <w:tcW w:w="1203" w:type="dxa"/>
            <w:vAlign w:val="center"/>
          </w:tcPr>
          <w:p w14:paraId="73A6271E">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ascii="宋体" w:hAnsi="宋体"/>
                <w:bCs/>
                <w:color w:val="000000"/>
                <w:szCs w:val="21"/>
              </w:rPr>
            </w:pPr>
            <w:r>
              <w:rPr>
                <w:rFonts w:hint="eastAsia" w:ascii="宋体" w:hAnsi="宋体"/>
                <w:bCs/>
                <w:color w:val="000000"/>
                <w:szCs w:val="21"/>
              </w:rPr>
              <w:t>第(  )页</w:t>
            </w:r>
          </w:p>
        </w:tc>
      </w:tr>
      <w:tr w14:paraId="209E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96" w:type="dxa"/>
            <w:vAlign w:val="center"/>
          </w:tcPr>
          <w:p w14:paraId="41DBC29C">
            <w:pPr>
              <w:spacing w:line="180" w:lineRule="auto"/>
              <w:jc w:val="center"/>
              <w:rPr>
                <w:rFonts w:hint="default" w:ascii="仿宋_GB2312" w:hAnsi="仿宋" w:eastAsia="仿宋_GB2312"/>
                <w:szCs w:val="21"/>
                <w:lang w:val="en-US" w:eastAsia="zh-CN"/>
              </w:rPr>
            </w:pPr>
            <w:r>
              <w:rPr>
                <w:rFonts w:hint="eastAsia" w:ascii="仿宋_GB2312" w:hAnsi="仿宋" w:eastAsia="仿宋_GB2312"/>
                <w:szCs w:val="21"/>
                <w:lang w:val="en-US" w:eastAsia="zh-CN"/>
              </w:rPr>
              <w:t>19</w:t>
            </w:r>
          </w:p>
        </w:tc>
        <w:tc>
          <w:tcPr>
            <w:tcW w:w="6860" w:type="dxa"/>
            <w:vAlign w:val="center"/>
          </w:tcPr>
          <w:p w14:paraId="3EC0C89E">
            <w:pPr>
              <w:tabs>
                <w:tab w:val="left" w:pos="654"/>
                <w:tab w:val="left" w:pos="1734"/>
                <w:tab w:val="left" w:pos="2814"/>
                <w:tab w:val="left" w:pos="3894"/>
                <w:tab w:val="left" w:pos="5334"/>
                <w:tab w:val="left" w:pos="6414"/>
                <w:tab w:val="left" w:pos="7254"/>
                <w:tab w:val="left" w:pos="8574"/>
                <w:tab w:val="left" w:pos="9654"/>
              </w:tabs>
              <w:spacing w:line="180" w:lineRule="auto"/>
              <w:jc w:val="left"/>
              <w:rPr>
                <w:rFonts w:ascii="宋体" w:hAnsi="宋体"/>
                <w:bCs/>
                <w:color w:val="000000"/>
                <w:szCs w:val="21"/>
              </w:rPr>
            </w:pPr>
            <w:r>
              <w:rPr>
                <w:rFonts w:hint="eastAsia" w:ascii="宋体" w:hAnsi="宋体"/>
                <w:bCs/>
                <w:color w:val="000000"/>
                <w:szCs w:val="21"/>
              </w:rPr>
              <w:t>报价一览表</w:t>
            </w:r>
          </w:p>
        </w:tc>
        <w:tc>
          <w:tcPr>
            <w:tcW w:w="1203" w:type="dxa"/>
            <w:vAlign w:val="center"/>
          </w:tcPr>
          <w:p w14:paraId="0B7F3FA5">
            <w:pPr>
              <w:tabs>
                <w:tab w:val="left" w:pos="654"/>
                <w:tab w:val="left" w:pos="1734"/>
                <w:tab w:val="left" w:pos="2814"/>
                <w:tab w:val="left" w:pos="3894"/>
                <w:tab w:val="left" w:pos="5334"/>
                <w:tab w:val="left" w:pos="6414"/>
                <w:tab w:val="left" w:pos="7254"/>
                <w:tab w:val="left" w:pos="8574"/>
                <w:tab w:val="left" w:pos="9654"/>
              </w:tabs>
              <w:spacing w:line="180" w:lineRule="auto"/>
              <w:jc w:val="center"/>
              <w:rPr>
                <w:rFonts w:ascii="宋体" w:hAnsi="宋体"/>
                <w:bCs/>
                <w:color w:val="000000"/>
                <w:szCs w:val="21"/>
              </w:rPr>
            </w:pPr>
            <w:r>
              <w:rPr>
                <w:rFonts w:hint="eastAsia" w:ascii="宋体" w:hAnsi="宋体"/>
                <w:bCs/>
                <w:color w:val="000000"/>
                <w:szCs w:val="21"/>
              </w:rPr>
              <w:t>第(  )页</w:t>
            </w:r>
          </w:p>
        </w:tc>
      </w:tr>
    </w:tbl>
    <w:p w14:paraId="6F6588D0">
      <w:pPr>
        <w:adjustRightInd w:val="0"/>
        <w:snapToGrid w:val="0"/>
        <w:spacing w:line="360" w:lineRule="auto"/>
        <w:jc w:val="center"/>
        <w:rPr>
          <w:rFonts w:hint="eastAsia" w:ascii="宋体" w:hAnsi="宋体"/>
          <w:b/>
          <w:color w:val="000000"/>
          <w:sz w:val="32"/>
          <w:szCs w:val="32"/>
        </w:rPr>
        <w:sectPr>
          <w:footerReference r:id="rId3" w:type="default"/>
          <w:pgSz w:w="11906" w:h="16838"/>
          <w:pgMar w:top="1043" w:right="1800" w:bottom="1043" w:left="1800" w:header="851" w:footer="992" w:gutter="0"/>
          <w:cols w:space="425" w:num="1"/>
          <w:docGrid w:type="lines" w:linePitch="312" w:charSpace="0"/>
        </w:sectPr>
      </w:pPr>
    </w:p>
    <w:p w14:paraId="041C7752">
      <w:pPr>
        <w:adjustRightInd w:val="0"/>
        <w:snapToGrid w:val="0"/>
        <w:spacing w:line="360" w:lineRule="auto"/>
        <w:jc w:val="center"/>
        <w:rPr>
          <w:rFonts w:ascii="宋体" w:hAnsi="宋体"/>
          <w:color w:val="000000"/>
          <w:szCs w:val="21"/>
        </w:rPr>
      </w:pPr>
      <w:r>
        <w:rPr>
          <w:rFonts w:hint="eastAsia" w:ascii="宋体" w:hAnsi="宋体"/>
          <w:b/>
          <w:color w:val="000000"/>
          <w:sz w:val="32"/>
          <w:szCs w:val="32"/>
        </w:rPr>
        <w:t>一、资格性文件</w:t>
      </w:r>
    </w:p>
    <w:p w14:paraId="1CD288D5">
      <w:pPr>
        <w:spacing w:line="360" w:lineRule="auto"/>
        <w:rPr>
          <w:rFonts w:ascii="宋体" w:hAnsi="宋体"/>
          <w:b/>
          <w:color w:val="000000"/>
          <w:szCs w:val="21"/>
        </w:rPr>
      </w:pPr>
      <w:r>
        <w:rPr>
          <w:rFonts w:hint="eastAsia" w:ascii="宋体" w:hAnsi="宋体"/>
          <w:b/>
          <w:color w:val="000000"/>
          <w:szCs w:val="21"/>
        </w:rPr>
        <w:t xml:space="preserve">1.1 </w:t>
      </w:r>
      <w:r>
        <w:rPr>
          <w:rFonts w:hint="eastAsia" w:ascii="宋体" w:hAnsi="宋体"/>
          <w:b/>
          <w:color w:val="000000"/>
          <w:szCs w:val="21"/>
          <w:lang w:eastAsia="zh-CN"/>
        </w:rPr>
        <w:t>参选</w:t>
      </w:r>
      <w:r>
        <w:rPr>
          <w:rFonts w:hint="eastAsia" w:ascii="宋体" w:hAnsi="宋体"/>
          <w:b/>
          <w:color w:val="000000"/>
          <w:szCs w:val="21"/>
        </w:rPr>
        <w:t>申明</w:t>
      </w:r>
    </w:p>
    <w:p w14:paraId="5A7BEC0C">
      <w:pPr>
        <w:adjustRightInd w:val="0"/>
        <w:snapToGrid w:val="0"/>
        <w:spacing w:line="360" w:lineRule="auto"/>
        <w:rPr>
          <w:rFonts w:ascii="宋体" w:hAnsi="宋体"/>
          <w:color w:val="000000"/>
          <w:szCs w:val="21"/>
        </w:rPr>
      </w:pPr>
      <w:r>
        <w:rPr>
          <w:rFonts w:hint="eastAsia" w:ascii="宋体" w:hAnsi="宋体" w:eastAsia="宋体" w:cs="Times New Roman"/>
          <w:color w:val="000000"/>
          <w:szCs w:val="21"/>
        </w:rPr>
        <w:t>中山</w:t>
      </w:r>
      <w:r>
        <w:rPr>
          <w:rFonts w:hint="eastAsia" w:ascii="宋体" w:hAnsi="宋体" w:eastAsia="宋体" w:cs="Times New Roman"/>
          <w:color w:val="000000"/>
          <w:szCs w:val="21"/>
          <w:lang w:val="en-US" w:eastAsia="zh-CN"/>
        </w:rPr>
        <w:t>市口腔</w:t>
      </w:r>
      <w:r>
        <w:rPr>
          <w:rFonts w:hint="eastAsia" w:ascii="宋体" w:hAnsi="宋体" w:eastAsia="宋体" w:cs="Times New Roman"/>
          <w:color w:val="000000"/>
          <w:szCs w:val="21"/>
        </w:rPr>
        <w:t>医院</w:t>
      </w:r>
      <w:r>
        <w:rPr>
          <w:rFonts w:hint="eastAsia" w:ascii="宋体" w:hAnsi="宋体"/>
          <w:color w:val="000000"/>
          <w:szCs w:val="21"/>
        </w:rPr>
        <w:t>：</w:t>
      </w:r>
    </w:p>
    <w:p w14:paraId="60EC06CF">
      <w:pPr>
        <w:autoSpaceDE w:val="0"/>
        <w:autoSpaceDN w:val="0"/>
        <w:adjustRightInd w:val="0"/>
        <w:spacing w:line="360" w:lineRule="auto"/>
        <w:ind w:right="26" w:firstLine="420" w:firstLineChars="200"/>
        <w:rPr>
          <w:rFonts w:ascii="宋体" w:hAnsi="宋体"/>
          <w:color w:val="000000"/>
          <w:kern w:val="0"/>
          <w:szCs w:val="21"/>
        </w:rPr>
      </w:pPr>
      <w:r>
        <w:rPr>
          <w:rFonts w:hint="eastAsia" w:ascii="宋体" w:hAnsi="宋体"/>
          <w:color w:val="000000"/>
          <w:kern w:val="0"/>
          <w:szCs w:val="21"/>
        </w:rPr>
        <w:t>依据贵方</w:t>
      </w:r>
      <w:r>
        <w:rPr>
          <w:rFonts w:hint="eastAsia" w:ascii="宋体" w:hAnsi="宋体" w:eastAsia="宋体" w:cs="Times New Roman"/>
          <w:color w:val="000000"/>
          <w:kern w:val="0"/>
          <w:szCs w:val="21"/>
          <w:lang w:val="en-US" w:eastAsia="zh-CN"/>
        </w:rPr>
        <w:t>2026年-2028年采购代理机构遴选项目</w:t>
      </w:r>
      <w:r>
        <w:rPr>
          <w:rFonts w:hint="eastAsia" w:ascii="宋体" w:hAnsi="宋体"/>
          <w:color w:val="000000"/>
          <w:kern w:val="0"/>
          <w:szCs w:val="21"/>
        </w:rPr>
        <w:t>，我方代表</w:t>
      </w:r>
      <w:r>
        <w:rPr>
          <w:rFonts w:hint="eastAsia" w:ascii="宋体" w:hAnsi="宋体"/>
          <w:color w:val="FF0000"/>
          <w:szCs w:val="21"/>
          <w:u w:val="single"/>
        </w:rPr>
        <w:t>（姓名、职务）</w:t>
      </w:r>
      <w:r>
        <w:rPr>
          <w:rFonts w:hint="eastAsia" w:ascii="宋体" w:hAnsi="宋体"/>
          <w:color w:val="000000"/>
          <w:kern w:val="0"/>
          <w:szCs w:val="21"/>
        </w:rPr>
        <w:t>经正式授权并代表</w:t>
      </w:r>
      <w:r>
        <w:rPr>
          <w:rFonts w:hint="eastAsia" w:ascii="宋体" w:hAnsi="宋体"/>
          <w:color w:val="FF0000"/>
          <w:szCs w:val="21"/>
          <w:u w:val="single"/>
        </w:rPr>
        <w:t>（供应商名称、地址）</w:t>
      </w:r>
      <w:r>
        <w:rPr>
          <w:rFonts w:hint="eastAsia" w:ascii="宋体" w:hAnsi="宋体"/>
          <w:color w:val="000000"/>
          <w:kern w:val="0"/>
          <w:szCs w:val="21"/>
        </w:rPr>
        <w:t>提交</w:t>
      </w:r>
      <w:r>
        <w:rPr>
          <w:rFonts w:hint="eastAsia" w:ascii="宋体" w:hAnsi="宋体"/>
          <w:color w:val="000000"/>
          <w:kern w:val="0"/>
          <w:szCs w:val="21"/>
          <w:lang w:eastAsia="zh-CN"/>
        </w:rPr>
        <w:t>参选</w:t>
      </w:r>
      <w:r>
        <w:rPr>
          <w:rFonts w:hint="eastAsia" w:ascii="宋体" w:hAnsi="宋体"/>
          <w:color w:val="000000"/>
          <w:kern w:val="0"/>
          <w:szCs w:val="21"/>
        </w:rPr>
        <w:t>文件正本</w:t>
      </w:r>
      <w:r>
        <w:rPr>
          <w:rFonts w:hint="eastAsia" w:ascii="宋体" w:hAnsi="宋体"/>
          <w:color w:val="000000"/>
          <w:kern w:val="0"/>
          <w:szCs w:val="21"/>
          <w:u w:val="single"/>
        </w:rPr>
        <w:t xml:space="preserve">   </w:t>
      </w:r>
      <w:r>
        <w:rPr>
          <w:rFonts w:hint="eastAsia" w:ascii="宋体" w:hAnsi="宋体"/>
          <w:color w:val="000000"/>
          <w:kern w:val="0"/>
          <w:szCs w:val="21"/>
        </w:rPr>
        <w:t>份，副本</w:t>
      </w:r>
      <w:r>
        <w:rPr>
          <w:rFonts w:hint="eastAsia" w:ascii="宋体" w:hAnsi="宋体"/>
          <w:color w:val="000000"/>
          <w:kern w:val="0"/>
          <w:szCs w:val="21"/>
          <w:u w:val="single"/>
        </w:rPr>
        <w:t xml:space="preserve">   </w:t>
      </w:r>
      <w:r>
        <w:rPr>
          <w:rFonts w:hint="eastAsia" w:ascii="宋体" w:hAnsi="宋体"/>
          <w:color w:val="000000"/>
          <w:kern w:val="0"/>
          <w:szCs w:val="21"/>
        </w:rPr>
        <w:t>份。</w:t>
      </w:r>
    </w:p>
    <w:p w14:paraId="5BD68F65">
      <w:pPr>
        <w:autoSpaceDE w:val="0"/>
        <w:autoSpaceDN w:val="0"/>
        <w:adjustRightInd w:val="0"/>
        <w:spacing w:line="360" w:lineRule="auto"/>
        <w:ind w:right="246"/>
        <w:rPr>
          <w:rFonts w:ascii="宋体" w:hAnsi="宋体"/>
          <w:color w:val="000000"/>
          <w:kern w:val="0"/>
          <w:szCs w:val="21"/>
        </w:rPr>
      </w:pPr>
      <w:r>
        <w:rPr>
          <w:rFonts w:hint="eastAsia" w:ascii="宋体" w:hAnsi="宋体"/>
          <w:color w:val="000000"/>
          <w:kern w:val="0"/>
          <w:szCs w:val="21"/>
        </w:rPr>
        <w:t>在此，我方声明如下：</w:t>
      </w:r>
    </w:p>
    <w:p w14:paraId="572FF860">
      <w:pPr>
        <w:spacing w:line="360" w:lineRule="auto"/>
        <w:ind w:firstLine="420" w:firstLineChars="200"/>
        <w:rPr>
          <w:rFonts w:ascii="宋体" w:hAnsi="宋体"/>
          <w:color w:val="000000"/>
          <w:szCs w:val="21"/>
        </w:rPr>
      </w:pPr>
      <w:r>
        <w:rPr>
          <w:rFonts w:hint="eastAsia" w:ascii="宋体" w:hAnsi="宋体"/>
          <w:color w:val="000000"/>
          <w:szCs w:val="21"/>
        </w:rPr>
        <w:t>1.同意并接受</w:t>
      </w:r>
      <w:r>
        <w:rPr>
          <w:rFonts w:hint="eastAsia" w:ascii="宋体" w:hAnsi="宋体"/>
          <w:color w:val="000000"/>
          <w:szCs w:val="21"/>
          <w:lang w:eastAsia="zh-CN"/>
        </w:rPr>
        <w:t>遴选</w:t>
      </w:r>
      <w:r>
        <w:rPr>
          <w:rFonts w:hint="eastAsia" w:ascii="宋体" w:hAnsi="宋体"/>
          <w:color w:val="000000"/>
          <w:szCs w:val="21"/>
        </w:rPr>
        <w:t>文件的各项要求，遵守</w:t>
      </w:r>
      <w:r>
        <w:rPr>
          <w:rFonts w:hint="eastAsia" w:ascii="宋体" w:hAnsi="宋体"/>
          <w:color w:val="000000"/>
          <w:szCs w:val="21"/>
          <w:lang w:eastAsia="zh-CN"/>
        </w:rPr>
        <w:t>遴选</w:t>
      </w:r>
      <w:r>
        <w:rPr>
          <w:rFonts w:hint="eastAsia" w:ascii="宋体" w:hAnsi="宋体"/>
          <w:color w:val="000000"/>
          <w:szCs w:val="21"/>
        </w:rPr>
        <w:t>文件中的各项规定，按</w:t>
      </w:r>
      <w:r>
        <w:rPr>
          <w:rFonts w:hint="eastAsia" w:ascii="宋体" w:hAnsi="宋体"/>
          <w:color w:val="000000"/>
          <w:szCs w:val="21"/>
          <w:lang w:eastAsia="zh-CN"/>
        </w:rPr>
        <w:t>遴选</w:t>
      </w:r>
      <w:r>
        <w:rPr>
          <w:rFonts w:hint="eastAsia" w:ascii="宋体" w:hAnsi="宋体"/>
          <w:color w:val="000000"/>
          <w:szCs w:val="21"/>
        </w:rPr>
        <w:t>文件的要求提供报价</w:t>
      </w:r>
      <w:r>
        <w:rPr>
          <w:rFonts w:hint="eastAsia" w:ascii="宋体" w:hAnsi="宋体"/>
          <w:color w:val="000000"/>
          <w:szCs w:val="21"/>
          <w:lang w:eastAsia="zh-CN"/>
        </w:rPr>
        <w:t>及参选资料</w:t>
      </w:r>
      <w:r>
        <w:rPr>
          <w:rFonts w:hint="eastAsia" w:ascii="宋体" w:hAnsi="宋体"/>
          <w:color w:val="000000"/>
          <w:szCs w:val="21"/>
        </w:rPr>
        <w:t>。</w:t>
      </w:r>
    </w:p>
    <w:p w14:paraId="645437F3">
      <w:pPr>
        <w:spacing w:line="360" w:lineRule="auto"/>
        <w:ind w:firstLine="420" w:firstLineChars="200"/>
        <w:rPr>
          <w:rFonts w:ascii="宋体" w:hAnsi="宋体"/>
          <w:color w:val="000000"/>
          <w:szCs w:val="21"/>
        </w:rPr>
      </w:pPr>
      <w:r>
        <w:rPr>
          <w:rFonts w:hint="eastAsia" w:ascii="宋体" w:hAnsi="宋体"/>
          <w:color w:val="000000"/>
          <w:szCs w:val="21"/>
        </w:rPr>
        <w:t>2.</w:t>
      </w:r>
      <w:r>
        <w:rPr>
          <w:rFonts w:hint="eastAsia" w:ascii="宋体" w:hAnsi="宋体"/>
          <w:color w:val="000000"/>
          <w:szCs w:val="21"/>
          <w:lang w:eastAsia="zh-CN"/>
        </w:rPr>
        <w:t>参选</w:t>
      </w:r>
      <w:r>
        <w:rPr>
          <w:rFonts w:hint="eastAsia" w:ascii="宋体" w:hAnsi="宋体"/>
          <w:color w:val="000000"/>
          <w:szCs w:val="21"/>
        </w:rPr>
        <w:t>文件（包括承诺书）有效期为递交文件之日起180天内。</w:t>
      </w:r>
    </w:p>
    <w:p w14:paraId="7A0546DA">
      <w:pPr>
        <w:spacing w:line="360" w:lineRule="auto"/>
        <w:ind w:firstLine="420" w:firstLineChars="200"/>
        <w:rPr>
          <w:rFonts w:ascii="宋体" w:hAnsi="宋体"/>
          <w:color w:val="000000"/>
          <w:szCs w:val="21"/>
        </w:rPr>
      </w:pPr>
      <w:r>
        <w:rPr>
          <w:rFonts w:hint="eastAsia" w:ascii="宋体" w:hAnsi="宋体"/>
          <w:color w:val="000000"/>
          <w:szCs w:val="21"/>
        </w:rPr>
        <w:t>3.我方已经详细地阅读了全部文件及其附件，包括澄清及参考文件(如果有的话)。我方已完全清晰理解</w:t>
      </w:r>
      <w:r>
        <w:rPr>
          <w:rFonts w:hint="eastAsia" w:ascii="宋体" w:hAnsi="宋体"/>
          <w:color w:val="000000"/>
          <w:szCs w:val="21"/>
          <w:lang w:eastAsia="zh-CN"/>
        </w:rPr>
        <w:t>遴选</w:t>
      </w:r>
      <w:r>
        <w:rPr>
          <w:rFonts w:hint="eastAsia" w:ascii="宋体" w:hAnsi="宋体"/>
          <w:color w:val="000000"/>
          <w:szCs w:val="21"/>
        </w:rPr>
        <w:t>文件的要求，不存在任何含糊不清和误解之处，同意放弃对这些文件所提出的异议和质疑的权利。</w:t>
      </w:r>
    </w:p>
    <w:p w14:paraId="4A9A8D91">
      <w:pPr>
        <w:spacing w:line="360" w:lineRule="auto"/>
        <w:ind w:firstLine="420" w:firstLineChars="200"/>
        <w:rPr>
          <w:rFonts w:ascii="宋体" w:hAnsi="宋体"/>
          <w:color w:val="000000"/>
          <w:szCs w:val="21"/>
        </w:rPr>
      </w:pPr>
      <w:r>
        <w:rPr>
          <w:rFonts w:hint="eastAsia" w:ascii="宋体" w:hAnsi="宋体"/>
          <w:color w:val="000000"/>
          <w:szCs w:val="21"/>
        </w:rPr>
        <w:t>4.我方已毫无保留地向贵方提供一切所需的证明材料。</w:t>
      </w:r>
    </w:p>
    <w:p w14:paraId="20D7586D">
      <w:pPr>
        <w:spacing w:line="360" w:lineRule="auto"/>
        <w:ind w:firstLine="420" w:firstLineChars="200"/>
        <w:rPr>
          <w:rFonts w:ascii="宋体" w:hAnsi="宋体"/>
          <w:color w:val="000000"/>
          <w:szCs w:val="21"/>
        </w:rPr>
      </w:pPr>
      <w:r>
        <w:rPr>
          <w:rFonts w:hint="eastAsia" w:ascii="宋体" w:hAnsi="宋体"/>
          <w:color w:val="000000"/>
          <w:szCs w:val="21"/>
        </w:rPr>
        <w:t>5.我方承诺在本次</w:t>
      </w:r>
      <w:r>
        <w:rPr>
          <w:rFonts w:hint="eastAsia" w:ascii="宋体" w:hAnsi="宋体"/>
          <w:color w:val="000000"/>
          <w:szCs w:val="21"/>
          <w:lang w:eastAsia="zh-CN"/>
        </w:rPr>
        <w:t>参选</w:t>
      </w:r>
      <w:r>
        <w:rPr>
          <w:rFonts w:hint="eastAsia" w:ascii="宋体" w:hAnsi="宋体"/>
          <w:color w:val="000000"/>
          <w:szCs w:val="21"/>
        </w:rPr>
        <w:t>中提供的一切文件，无论是原件还是复印件均为真实和准确的，绝无任何虚假、伪造和夸大的成份，否则，愿承担相应的后果和法律责任。</w:t>
      </w:r>
    </w:p>
    <w:p w14:paraId="1B910D7C">
      <w:pPr>
        <w:spacing w:line="360" w:lineRule="auto"/>
        <w:ind w:firstLine="420" w:firstLineChars="200"/>
        <w:rPr>
          <w:rFonts w:ascii="宋体" w:hAnsi="宋体"/>
          <w:color w:val="000000"/>
          <w:szCs w:val="21"/>
        </w:rPr>
      </w:pPr>
      <w:r>
        <w:rPr>
          <w:rFonts w:hint="eastAsia" w:ascii="宋体" w:hAnsi="宋体"/>
          <w:color w:val="000000"/>
          <w:szCs w:val="21"/>
        </w:rPr>
        <w:t>6.</w:t>
      </w:r>
      <w:r>
        <w:rPr>
          <w:rFonts w:hint="eastAsia" w:ascii="宋体" w:hAnsi="宋体"/>
          <w:b/>
          <w:bCs/>
          <w:color w:val="000000"/>
          <w:szCs w:val="21"/>
        </w:rPr>
        <w:t>我方完全服从和尊重评委会所作的评定结果，同时清楚理解到报价最低并非意味着必定获得成交资格。</w:t>
      </w:r>
    </w:p>
    <w:p w14:paraId="06C6B43F">
      <w:pPr>
        <w:autoSpaceDE w:val="0"/>
        <w:autoSpaceDN w:val="0"/>
        <w:adjustRightInd w:val="0"/>
        <w:spacing w:line="360" w:lineRule="auto"/>
        <w:ind w:right="246"/>
        <w:rPr>
          <w:rFonts w:ascii="宋体" w:hAnsi="宋体"/>
          <w:color w:val="000000"/>
          <w:kern w:val="0"/>
          <w:szCs w:val="21"/>
        </w:rPr>
      </w:pPr>
      <w:r>
        <w:rPr>
          <w:rFonts w:hint="eastAsia" w:ascii="宋体" w:hAnsi="宋体" w:eastAsia="宋体" w:cs="Times New Roman"/>
          <w:color w:val="000000"/>
          <w:kern w:val="0"/>
          <w:szCs w:val="21"/>
        </w:rPr>
        <w:t>代理机构名称</w:t>
      </w:r>
      <w:r>
        <w:rPr>
          <w:rFonts w:hint="eastAsia" w:ascii="宋体" w:hAnsi="宋体"/>
          <w:color w:val="000000"/>
          <w:kern w:val="0"/>
          <w:szCs w:val="21"/>
        </w:rPr>
        <w:t>：</w:t>
      </w:r>
      <w:r>
        <w:rPr>
          <w:rFonts w:hint="eastAsia" w:ascii="宋体" w:hAnsi="宋体"/>
          <w:color w:val="000000"/>
          <w:kern w:val="0"/>
          <w:szCs w:val="21"/>
          <w:u w:val="single"/>
        </w:rPr>
        <w:t xml:space="preserve">                             </w:t>
      </w:r>
      <w:r>
        <w:rPr>
          <w:rFonts w:hint="eastAsia" w:ascii="宋体" w:hAnsi="宋体"/>
          <w:color w:val="000000"/>
          <w:kern w:val="0"/>
          <w:szCs w:val="21"/>
        </w:rPr>
        <w:t xml:space="preserve"> </w:t>
      </w:r>
    </w:p>
    <w:p w14:paraId="64112728">
      <w:pPr>
        <w:autoSpaceDE w:val="0"/>
        <w:autoSpaceDN w:val="0"/>
        <w:adjustRightInd w:val="0"/>
        <w:spacing w:line="360" w:lineRule="auto"/>
        <w:ind w:right="246"/>
        <w:rPr>
          <w:rFonts w:ascii="宋体" w:hAnsi="宋体"/>
          <w:color w:val="000000"/>
          <w:kern w:val="0"/>
          <w:szCs w:val="21"/>
        </w:rPr>
      </w:pPr>
      <w:r>
        <w:rPr>
          <w:rFonts w:hint="eastAsia" w:ascii="宋体" w:hAnsi="宋体"/>
          <w:color w:val="000000"/>
          <w:kern w:val="0"/>
          <w:szCs w:val="21"/>
        </w:rPr>
        <w:t>地址：</w:t>
      </w:r>
      <w:r>
        <w:rPr>
          <w:rFonts w:hint="eastAsia" w:ascii="宋体" w:hAnsi="宋体"/>
          <w:color w:val="000000"/>
          <w:kern w:val="0"/>
          <w:szCs w:val="21"/>
          <w:u w:val="single"/>
        </w:rPr>
        <w:t xml:space="preserve">                               </w:t>
      </w:r>
      <w:r>
        <w:rPr>
          <w:rFonts w:hint="eastAsia" w:ascii="宋体" w:hAnsi="宋体"/>
          <w:color w:val="000000"/>
          <w:kern w:val="0"/>
          <w:szCs w:val="21"/>
        </w:rPr>
        <w:t xml:space="preserve">    </w:t>
      </w:r>
    </w:p>
    <w:p w14:paraId="3EB40DDB">
      <w:pPr>
        <w:autoSpaceDE w:val="0"/>
        <w:autoSpaceDN w:val="0"/>
        <w:adjustRightInd w:val="0"/>
        <w:spacing w:line="360" w:lineRule="auto"/>
        <w:ind w:right="33"/>
        <w:rPr>
          <w:rFonts w:ascii="宋体" w:hAnsi="宋体"/>
          <w:color w:val="000000"/>
          <w:kern w:val="0"/>
          <w:szCs w:val="21"/>
        </w:rPr>
      </w:pPr>
      <w:r>
        <w:rPr>
          <w:rFonts w:hint="eastAsia" w:ascii="宋体" w:hAnsi="宋体"/>
          <w:color w:val="000000"/>
          <w:kern w:val="0"/>
          <w:szCs w:val="21"/>
        </w:rPr>
        <w:t>电话：</w:t>
      </w:r>
      <w:r>
        <w:rPr>
          <w:rFonts w:hint="eastAsia" w:ascii="宋体" w:hAnsi="宋体"/>
          <w:color w:val="000000"/>
          <w:kern w:val="0"/>
          <w:szCs w:val="21"/>
          <w:u w:val="single"/>
        </w:rPr>
        <w:t xml:space="preserve">                                </w:t>
      </w:r>
    </w:p>
    <w:p w14:paraId="4E81EBC3">
      <w:pPr>
        <w:autoSpaceDE w:val="0"/>
        <w:autoSpaceDN w:val="0"/>
        <w:adjustRightInd w:val="0"/>
        <w:spacing w:line="360" w:lineRule="auto"/>
        <w:ind w:right="246"/>
        <w:rPr>
          <w:rFonts w:ascii="宋体" w:hAnsi="宋体"/>
          <w:color w:val="000000"/>
          <w:kern w:val="0"/>
          <w:szCs w:val="21"/>
        </w:rPr>
      </w:pPr>
      <w:r>
        <w:rPr>
          <w:rFonts w:hint="eastAsia" w:ascii="宋体" w:hAnsi="宋体"/>
          <w:color w:val="000000"/>
          <w:kern w:val="0"/>
          <w:szCs w:val="21"/>
        </w:rPr>
        <w:t>电子邮件：</w:t>
      </w:r>
      <w:r>
        <w:rPr>
          <w:rFonts w:hint="eastAsia" w:ascii="宋体" w:hAnsi="宋体"/>
          <w:color w:val="000000"/>
          <w:kern w:val="0"/>
          <w:szCs w:val="21"/>
          <w:u w:val="single"/>
        </w:rPr>
        <w:t xml:space="preserve">                           </w:t>
      </w:r>
    </w:p>
    <w:p w14:paraId="692DC3C8">
      <w:pPr>
        <w:adjustRightInd w:val="0"/>
        <w:snapToGrid w:val="0"/>
        <w:spacing w:line="360" w:lineRule="auto"/>
        <w:rPr>
          <w:rFonts w:ascii="宋体" w:hAnsi="宋体"/>
          <w:color w:val="000000"/>
          <w:szCs w:val="21"/>
          <w:u w:val="single"/>
        </w:rPr>
      </w:pPr>
      <w:r>
        <w:rPr>
          <w:rFonts w:hint="eastAsia" w:ascii="宋体" w:hAnsi="宋体" w:eastAsia="宋体" w:cs="Times New Roman"/>
          <w:color w:val="000000"/>
          <w:kern w:val="0"/>
          <w:szCs w:val="21"/>
        </w:rPr>
        <w:t>代理机构</w:t>
      </w:r>
      <w:r>
        <w:rPr>
          <w:rFonts w:hint="eastAsia" w:ascii="宋体" w:hAnsi="宋体"/>
          <w:color w:val="000000"/>
          <w:szCs w:val="21"/>
        </w:rPr>
        <w:t>（法定代表人授权代表）代表签字：</w:t>
      </w:r>
      <w:r>
        <w:rPr>
          <w:rFonts w:hint="eastAsia" w:ascii="宋体" w:hAnsi="宋体"/>
          <w:color w:val="000000"/>
          <w:szCs w:val="21"/>
          <w:u w:val="single"/>
        </w:rPr>
        <w:t xml:space="preserve">             </w:t>
      </w:r>
    </w:p>
    <w:p w14:paraId="3ACF74AA">
      <w:pPr>
        <w:adjustRightInd w:val="0"/>
        <w:snapToGrid w:val="0"/>
        <w:spacing w:line="360" w:lineRule="auto"/>
        <w:rPr>
          <w:rFonts w:ascii="宋体" w:hAnsi="宋体"/>
          <w:color w:val="000000"/>
          <w:szCs w:val="21"/>
          <w:u w:val="single"/>
        </w:rPr>
      </w:pPr>
      <w:r>
        <w:rPr>
          <w:rFonts w:hint="eastAsia" w:ascii="宋体" w:hAnsi="宋体" w:eastAsia="宋体" w:cs="Times New Roman"/>
          <w:color w:val="000000"/>
          <w:kern w:val="0"/>
          <w:szCs w:val="21"/>
        </w:rPr>
        <w:t>代理机构</w:t>
      </w:r>
      <w:r>
        <w:rPr>
          <w:rFonts w:hint="eastAsia" w:ascii="宋体" w:hAnsi="宋体"/>
          <w:color w:val="000000"/>
          <w:szCs w:val="21"/>
        </w:rPr>
        <w:t xml:space="preserve">名称(公章)： </w:t>
      </w:r>
      <w:r>
        <w:rPr>
          <w:rFonts w:hint="eastAsia" w:ascii="宋体" w:hAnsi="宋体"/>
          <w:color w:val="000000"/>
          <w:szCs w:val="21"/>
          <w:u w:val="single"/>
        </w:rPr>
        <w:t xml:space="preserve">                  </w:t>
      </w:r>
    </w:p>
    <w:p w14:paraId="2F5739CB">
      <w:pPr>
        <w:adjustRightInd w:val="0"/>
        <w:snapToGrid w:val="0"/>
        <w:spacing w:line="360" w:lineRule="auto"/>
        <w:rPr>
          <w:rFonts w:ascii="宋体" w:hAnsi="宋体"/>
          <w:color w:val="000000"/>
          <w:szCs w:val="21"/>
          <w:u w:val="single"/>
        </w:rPr>
      </w:pPr>
      <w:r>
        <w:rPr>
          <w:rFonts w:hint="eastAsia" w:ascii="宋体" w:hAnsi="宋体"/>
          <w:color w:val="000000"/>
          <w:szCs w:val="21"/>
        </w:rPr>
        <w:t>开户银行：</w:t>
      </w:r>
      <w:r>
        <w:rPr>
          <w:rFonts w:hint="eastAsia" w:ascii="宋体" w:hAnsi="宋体"/>
          <w:color w:val="000000"/>
          <w:szCs w:val="21"/>
          <w:u w:val="single"/>
        </w:rPr>
        <w:t xml:space="preserve">                           </w:t>
      </w:r>
    </w:p>
    <w:p w14:paraId="4F9B28A2">
      <w:pPr>
        <w:tabs>
          <w:tab w:val="left" w:pos="5250"/>
        </w:tabs>
        <w:autoSpaceDE w:val="0"/>
        <w:autoSpaceDN w:val="0"/>
        <w:spacing w:line="360" w:lineRule="auto"/>
        <w:rPr>
          <w:rFonts w:ascii="宋体" w:hAnsi="宋体"/>
          <w:color w:val="000000"/>
          <w:szCs w:val="21"/>
          <w:u w:val="single"/>
        </w:rPr>
      </w:pPr>
      <w:r>
        <w:rPr>
          <w:rFonts w:hint="eastAsia" w:ascii="宋体" w:hAnsi="宋体"/>
          <w:color w:val="000000"/>
          <w:szCs w:val="21"/>
        </w:rPr>
        <w:t>帐号：</w:t>
      </w:r>
      <w:r>
        <w:rPr>
          <w:rFonts w:hint="eastAsia" w:ascii="宋体" w:hAnsi="宋体"/>
          <w:color w:val="000000"/>
          <w:szCs w:val="21"/>
          <w:u w:val="single"/>
        </w:rPr>
        <w:t xml:space="preserve">                               </w:t>
      </w:r>
    </w:p>
    <w:p w14:paraId="77D03DF0">
      <w:pPr>
        <w:adjustRightInd w:val="0"/>
        <w:snapToGrid w:val="0"/>
        <w:spacing w:line="360" w:lineRule="auto"/>
        <w:rPr>
          <w:rFonts w:ascii="宋体" w:hAnsi="宋体"/>
          <w:color w:val="000000"/>
          <w:szCs w:val="21"/>
          <w:u w:val="single"/>
        </w:rPr>
      </w:pPr>
      <w:r>
        <w:rPr>
          <w:rFonts w:hint="eastAsia" w:ascii="宋体" w:hAnsi="宋体"/>
          <w:color w:val="000000"/>
          <w:szCs w:val="21"/>
        </w:rPr>
        <w:t>日期：</w:t>
      </w:r>
      <w:r>
        <w:rPr>
          <w:rFonts w:hint="eastAsia" w:ascii="宋体" w:hAnsi="宋体"/>
          <w:color w:val="000000"/>
          <w:szCs w:val="21"/>
          <w:u w:val="single"/>
        </w:rPr>
        <w:t xml:space="preserve">                                   </w:t>
      </w:r>
    </w:p>
    <w:p w14:paraId="74C13190">
      <w:pPr>
        <w:spacing w:before="156" w:beforeLines="50" w:line="360" w:lineRule="auto"/>
        <w:ind w:right="1418"/>
        <w:jc w:val="both"/>
        <w:rPr>
          <w:rFonts w:ascii="宋体" w:hAnsi="宋体"/>
          <w:b/>
          <w:color w:val="000000"/>
          <w:sz w:val="32"/>
          <w:szCs w:val="32"/>
        </w:rPr>
        <w:sectPr>
          <w:pgSz w:w="11906" w:h="16838"/>
          <w:pgMar w:top="1043" w:right="1800" w:bottom="1043" w:left="1800" w:header="851" w:footer="992" w:gutter="0"/>
          <w:cols w:space="425" w:num="1"/>
          <w:docGrid w:type="lines" w:linePitch="312" w:charSpace="0"/>
        </w:sectPr>
      </w:pPr>
    </w:p>
    <w:p w14:paraId="74C4897A">
      <w:pPr>
        <w:pStyle w:val="5"/>
        <w:rPr>
          <w:rFonts w:ascii="宋体" w:hAnsi="宋体"/>
          <w:b/>
          <w:bCs/>
          <w:color w:val="000000"/>
          <w:szCs w:val="21"/>
        </w:rPr>
      </w:pPr>
      <w:r>
        <w:rPr>
          <w:rFonts w:hint="eastAsia" w:ascii="宋体" w:hAnsi="宋体"/>
          <w:b/>
          <w:bCs/>
          <w:color w:val="000000"/>
          <w:szCs w:val="21"/>
        </w:rPr>
        <w:t>1.2 资格性文件</w:t>
      </w:r>
    </w:p>
    <w:p w14:paraId="7B46C237">
      <w:pPr>
        <w:pStyle w:val="5"/>
        <w:spacing w:line="360" w:lineRule="auto"/>
        <w:rPr>
          <w:rFonts w:hint="eastAsia" w:ascii="宋体" w:hAnsi="宋体" w:eastAsia="宋体"/>
          <w:color w:val="000000"/>
          <w:szCs w:val="21"/>
          <w:lang w:eastAsia="zh-CN"/>
        </w:rPr>
      </w:pPr>
      <w:r>
        <w:rPr>
          <w:rFonts w:hint="eastAsia" w:ascii="宋体" w:hAnsi="宋体"/>
          <w:color w:val="000000"/>
          <w:szCs w:val="21"/>
        </w:rPr>
        <w:t>（1）廉洁承诺书</w:t>
      </w:r>
      <w:r>
        <w:rPr>
          <w:rFonts w:hint="eastAsia" w:ascii="宋体" w:hAnsi="宋体"/>
          <w:color w:val="000000"/>
          <w:szCs w:val="21"/>
          <w:lang w:eastAsia="zh-CN"/>
        </w:rPr>
        <w:t>。</w:t>
      </w:r>
    </w:p>
    <w:p w14:paraId="3B8068C2">
      <w:pPr>
        <w:pStyle w:val="5"/>
        <w:spacing w:line="360" w:lineRule="auto"/>
        <w:rPr>
          <w:rFonts w:hint="eastAsia" w:ascii="宋体" w:hAnsi="宋体" w:eastAsia="宋体"/>
          <w:color w:val="000000"/>
          <w:szCs w:val="21"/>
          <w:lang w:eastAsia="zh-CN"/>
        </w:rPr>
      </w:pPr>
      <w:r>
        <w:rPr>
          <w:rFonts w:hint="eastAsia" w:ascii="宋体" w:hAnsi="宋体"/>
          <w:color w:val="000000"/>
          <w:szCs w:val="21"/>
        </w:rPr>
        <w:t>（2）法定代表人/负责人资格证明书</w:t>
      </w:r>
      <w:r>
        <w:rPr>
          <w:rFonts w:hint="eastAsia" w:ascii="宋体" w:hAnsi="宋体"/>
          <w:color w:val="000000"/>
          <w:szCs w:val="21"/>
          <w:lang w:eastAsia="zh-CN"/>
        </w:rPr>
        <w:t>。</w:t>
      </w:r>
    </w:p>
    <w:p w14:paraId="3AA0032C">
      <w:pPr>
        <w:pStyle w:val="5"/>
        <w:spacing w:line="360" w:lineRule="auto"/>
        <w:rPr>
          <w:rFonts w:hint="eastAsia" w:ascii="宋体" w:hAnsi="宋体" w:eastAsia="宋体"/>
          <w:color w:val="000000"/>
          <w:szCs w:val="21"/>
          <w:lang w:eastAsia="zh-CN"/>
        </w:rPr>
      </w:pPr>
      <w:r>
        <w:rPr>
          <w:rFonts w:hint="eastAsia" w:ascii="宋体" w:hAnsi="宋体"/>
          <w:color w:val="000000"/>
          <w:szCs w:val="21"/>
        </w:rPr>
        <w:t>（</w:t>
      </w:r>
      <w:r>
        <w:rPr>
          <w:rFonts w:hint="eastAsia" w:ascii="宋体" w:hAnsi="宋体" w:eastAsia="宋体"/>
          <w:color w:val="000000"/>
          <w:szCs w:val="21"/>
        </w:rPr>
        <w:t>3）法定代表人/负责人授权委托书</w:t>
      </w:r>
      <w:r>
        <w:rPr>
          <w:rFonts w:hint="eastAsia" w:ascii="宋体" w:hAnsi="宋体" w:eastAsia="宋体"/>
          <w:color w:val="000000"/>
          <w:szCs w:val="21"/>
          <w:lang w:eastAsia="zh-CN"/>
        </w:rPr>
        <w:t>。</w:t>
      </w:r>
    </w:p>
    <w:p w14:paraId="105BAAE5">
      <w:pPr>
        <w:pStyle w:val="5"/>
        <w:spacing w:line="360" w:lineRule="auto"/>
        <w:rPr>
          <w:rFonts w:hint="eastAsia" w:ascii="宋体" w:hAnsi="宋体" w:eastAsia="宋体"/>
          <w:color w:val="000000"/>
          <w:szCs w:val="21"/>
          <w:lang w:eastAsia="zh-CN"/>
        </w:rPr>
      </w:pPr>
      <w:r>
        <w:rPr>
          <w:rFonts w:hint="eastAsia" w:ascii="宋体" w:hAnsi="宋体" w:eastAsia="宋体"/>
          <w:color w:val="000000"/>
          <w:szCs w:val="21"/>
        </w:rPr>
        <w:t>（4）公司营业执照或多证合一证件复印件（加盖公章）</w:t>
      </w:r>
      <w:r>
        <w:rPr>
          <w:rFonts w:hint="eastAsia" w:ascii="宋体" w:hAnsi="宋体" w:eastAsia="宋体"/>
          <w:color w:val="000000"/>
          <w:szCs w:val="21"/>
          <w:lang w:eastAsia="zh-CN"/>
        </w:rPr>
        <w:t>。</w:t>
      </w:r>
    </w:p>
    <w:p w14:paraId="7D4EB621">
      <w:pPr>
        <w:pStyle w:val="5"/>
        <w:spacing w:line="360" w:lineRule="auto"/>
        <w:rPr>
          <w:rFonts w:hint="eastAsia" w:ascii="宋体" w:hAnsi="宋体" w:eastAsia="宋体"/>
          <w:color w:val="000000"/>
          <w:szCs w:val="21"/>
          <w:lang w:eastAsia="zh-CN"/>
        </w:rPr>
      </w:pPr>
      <w:r>
        <w:rPr>
          <w:rFonts w:hint="eastAsia" w:ascii="宋体" w:hAnsi="宋体" w:eastAsia="宋体"/>
          <w:color w:val="000000"/>
          <w:szCs w:val="21"/>
        </w:rPr>
        <w:t>（</w:t>
      </w:r>
      <w:r>
        <w:rPr>
          <w:rFonts w:hint="eastAsia" w:ascii="宋体" w:hAnsi="宋体" w:eastAsia="宋体"/>
          <w:color w:val="000000"/>
          <w:szCs w:val="21"/>
          <w:lang w:val="en-US" w:eastAsia="zh-CN"/>
        </w:rPr>
        <w:t>5</w:t>
      </w:r>
      <w:r>
        <w:rPr>
          <w:rFonts w:hint="eastAsia" w:ascii="宋体" w:hAnsi="宋体" w:eastAsia="宋体"/>
          <w:color w:val="000000"/>
          <w:szCs w:val="21"/>
        </w:rPr>
        <w:t>）政府采购代理机构注册登记记录（</w:t>
      </w:r>
      <w:r>
        <w:rPr>
          <w:rFonts w:hint="eastAsia" w:ascii="宋体" w:hAnsi="宋体" w:eastAsia="宋体"/>
          <w:color w:val="000000"/>
          <w:szCs w:val="21"/>
          <w:lang w:val="en-US" w:eastAsia="zh-CN"/>
        </w:rPr>
        <w:t>提供</w:t>
      </w:r>
      <w:r>
        <w:rPr>
          <w:rFonts w:hint="eastAsia" w:ascii="宋体" w:hAnsi="宋体" w:eastAsia="宋体"/>
          <w:color w:val="000000"/>
          <w:szCs w:val="21"/>
        </w:rPr>
        <w:t>广东省政府采购智慧云平台</w:t>
      </w:r>
      <w:r>
        <w:rPr>
          <w:rFonts w:hint="eastAsia" w:ascii="宋体" w:hAnsi="宋体" w:eastAsia="宋体"/>
          <w:color w:val="000000"/>
          <w:szCs w:val="21"/>
          <w:lang w:eastAsia="zh-CN"/>
        </w:rPr>
        <w:t>（</w:t>
      </w:r>
      <w:r>
        <w:rPr>
          <w:rFonts w:hint="eastAsia" w:ascii="宋体" w:hAnsi="宋体" w:eastAsia="宋体"/>
          <w:color w:val="000000"/>
          <w:szCs w:val="21"/>
          <w:lang w:val="en-US" w:eastAsia="zh-CN"/>
        </w:rPr>
        <w:t>通过</w:t>
      </w:r>
      <w:r>
        <w:rPr>
          <w:rFonts w:hint="eastAsia" w:ascii="宋体" w:hAnsi="宋体" w:eastAsia="宋体"/>
          <w:color w:val="000000"/>
          <w:szCs w:val="21"/>
        </w:rPr>
        <w:t>广东省政府采购网</w:t>
      </w:r>
      <w:r>
        <w:rPr>
          <w:rFonts w:hint="eastAsia" w:ascii="宋体" w:hAnsi="宋体" w:eastAsia="宋体"/>
          <w:color w:val="000000"/>
          <w:szCs w:val="21"/>
          <w:lang w:val="en-US" w:eastAsia="zh-CN"/>
        </w:rPr>
        <w:t>登录办理）</w:t>
      </w:r>
      <w:r>
        <w:rPr>
          <w:rFonts w:hint="eastAsia" w:ascii="宋体" w:hAnsi="宋体" w:eastAsia="宋体"/>
          <w:color w:val="000000"/>
          <w:szCs w:val="21"/>
        </w:rPr>
        <w:t>及中山市公共资源交易中心</w:t>
      </w:r>
      <w:r>
        <w:rPr>
          <w:rFonts w:hint="eastAsia" w:ascii="宋体" w:hAnsi="宋体" w:eastAsia="宋体"/>
          <w:color w:val="000000"/>
          <w:szCs w:val="21"/>
          <w:lang w:val="en-US" w:eastAsia="zh-CN"/>
        </w:rPr>
        <w:t>的官网</w:t>
      </w:r>
      <w:r>
        <w:rPr>
          <w:rFonts w:hint="eastAsia" w:ascii="宋体" w:hAnsi="宋体" w:eastAsia="宋体"/>
          <w:color w:val="000000"/>
          <w:szCs w:val="21"/>
        </w:rPr>
        <w:t>查询备案资料并加盖公章）</w:t>
      </w:r>
      <w:r>
        <w:rPr>
          <w:rFonts w:hint="eastAsia" w:ascii="宋体" w:hAnsi="宋体" w:eastAsia="宋体"/>
          <w:color w:val="000000"/>
          <w:szCs w:val="21"/>
          <w:lang w:eastAsia="zh-CN"/>
        </w:rPr>
        <w:t>。</w:t>
      </w:r>
    </w:p>
    <w:p w14:paraId="6ED5D1A1">
      <w:pPr>
        <w:pStyle w:val="5"/>
        <w:spacing w:line="360" w:lineRule="auto"/>
        <w:rPr>
          <w:rFonts w:hint="eastAsia" w:ascii="宋体" w:hAnsi="宋体" w:eastAsia="宋体"/>
          <w:color w:val="000000"/>
          <w:szCs w:val="21"/>
          <w:lang w:eastAsia="zh-CN"/>
        </w:rPr>
      </w:pPr>
      <w:r>
        <w:rPr>
          <w:rFonts w:hint="eastAsia" w:ascii="宋体" w:hAnsi="宋体" w:eastAsia="宋体"/>
          <w:color w:val="000000"/>
          <w:szCs w:val="21"/>
          <w:lang w:eastAsia="zh-CN"/>
        </w:rPr>
        <w:t>（</w:t>
      </w:r>
      <w:r>
        <w:rPr>
          <w:rFonts w:hint="eastAsia" w:ascii="宋体" w:hAnsi="宋体" w:eastAsia="宋体"/>
          <w:color w:val="000000"/>
          <w:szCs w:val="21"/>
          <w:lang w:val="en-US" w:eastAsia="zh-CN"/>
        </w:rPr>
        <w:t>6</w:t>
      </w:r>
      <w:r>
        <w:rPr>
          <w:rFonts w:hint="eastAsia" w:ascii="宋体" w:hAnsi="宋体" w:eastAsia="宋体"/>
          <w:color w:val="000000"/>
          <w:szCs w:val="21"/>
          <w:lang w:eastAsia="zh-CN"/>
        </w:rPr>
        <w:t>）</w:t>
      </w:r>
      <w:r>
        <w:rPr>
          <w:rFonts w:hint="eastAsia" w:ascii="宋体" w:hAnsi="宋体"/>
          <w:bCs/>
          <w:color w:val="000000"/>
          <w:szCs w:val="21"/>
          <w:lang w:val="en-US" w:eastAsia="zh-CN"/>
        </w:rPr>
        <w:t>良好的商业信誉和健全的财务会计制度（</w:t>
      </w:r>
      <w:r>
        <w:rPr>
          <w:rFonts w:hint="eastAsia" w:ascii="宋体" w:hAnsi="宋体" w:eastAsia="宋体" w:cs="Times New Roman"/>
          <w:color w:val="000000"/>
          <w:szCs w:val="21"/>
          <w:lang w:val="en-US" w:eastAsia="zh-CN"/>
        </w:rPr>
        <w:t>提供2025年经审计的财务报告或2026年任意一个月的财务报表或银行出具的近三个月内的资信证明</w:t>
      </w:r>
      <w:r>
        <w:rPr>
          <w:rFonts w:hint="eastAsia" w:ascii="宋体" w:hAnsi="宋体" w:eastAsia="宋体"/>
          <w:color w:val="000000"/>
          <w:szCs w:val="21"/>
          <w:lang w:eastAsia="zh-CN"/>
        </w:rPr>
        <w:t>）。</w:t>
      </w:r>
    </w:p>
    <w:p w14:paraId="009CECE1">
      <w:pPr>
        <w:pStyle w:val="5"/>
        <w:spacing w:line="360" w:lineRule="auto"/>
        <w:rPr>
          <w:rFonts w:hint="default" w:ascii="宋体" w:hAnsi="宋体" w:eastAsia="宋体"/>
          <w:color w:val="000000"/>
          <w:szCs w:val="21"/>
          <w:lang w:val="en-US" w:eastAsia="zh-CN"/>
        </w:rPr>
      </w:pPr>
      <w:r>
        <w:rPr>
          <w:rFonts w:hint="eastAsia" w:ascii="宋体" w:hAnsi="宋体" w:eastAsia="宋体"/>
          <w:color w:val="000000"/>
          <w:szCs w:val="21"/>
          <w:lang w:eastAsia="zh-CN"/>
        </w:rPr>
        <w:t>（</w:t>
      </w:r>
      <w:r>
        <w:rPr>
          <w:rFonts w:hint="eastAsia" w:ascii="宋体" w:hAnsi="宋体" w:eastAsia="宋体"/>
          <w:color w:val="000000"/>
          <w:szCs w:val="21"/>
          <w:lang w:val="en-US" w:eastAsia="zh-CN"/>
        </w:rPr>
        <w:t>7</w:t>
      </w:r>
      <w:r>
        <w:rPr>
          <w:rFonts w:hint="eastAsia" w:ascii="宋体" w:hAnsi="宋体" w:eastAsia="宋体"/>
          <w:color w:val="000000"/>
          <w:szCs w:val="21"/>
          <w:lang w:eastAsia="zh-CN"/>
        </w:rPr>
        <w:t>）</w:t>
      </w:r>
      <w:r>
        <w:rPr>
          <w:rFonts w:hint="eastAsia" w:ascii="宋体" w:hAnsi="宋体" w:eastAsia="宋体" w:cs="Times New Roman"/>
          <w:bCs/>
          <w:color w:val="000000"/>
          <w:szCs w:val="21"/>
          <w:lang w:val="en-US" w:eastAsia="zh-CN"/>
        </w:rPr>
        <w:t>在中山市建设工程企业管理和诚信平台的信用等级为B级或以上（提供中山市建设工程企业管理和诚信平台截图，加盖单位公章，查询时间为公告发布之日起至遴选文件递交截止之日止）</w:t>
      </w:r>
      <w:r>
        <w:rPr>
          <w:rFonts w:hint="eastAsia" w:ascii="宋体" w:hAnsi="宋体" w:eastAsia="宋体"/>
          <w:color w:val="000000"/>
          <w:szCs w:val="21"/>
          <w:lang w:val="en-US" w:eastAsia="zh-CN"/>
        </w:rPr>
        <w:t>。</w:t>
      </w:r>
    </w:p>
    <w:p w14:paraId="78B1B44E">
      <w:pPr>
        <w:pStyle w:val="5"/>
        <w:spacing w:line="360" w:lineRule="auto"/>
        <w:rPr>
          <w:rFonts w:hint="eastAsia" w:ascii="宋体" w:hAnsi="宋体" w:eastAsia="宋体"/>
          <w:color w:val="000000"/>
          <w:szCs w:val="21"/>
          <w:lang w:eastAsia="zh-CN"/>
        </w:rPr>
      </w:pPr>
      <w:r>
        <w:rPr>
          <w:rFonts w:hint="eastAsia" w:ascii="宋体" w:hAnsi="宋体" w:eastAsia="宋体"/>
          <w:color w:val="000000"/>
          <w:szCs w:val="21"/>
        </w:rPr>
        <w:t>（</w:t>
      </w:r>
      <w:r>
        <w:rPr>
          <w:rFonts w:hint="eastAsia" w:ascii="宋体" w:hAnsi="宋体" w:eastAsia="宋体"/>
          <w:color w:val="000000"/>
          <w:szCs w:val="21"/>
          <w:lang w:val="en-US" w:eastAsia="zh-CN"/>
        </w:rPr>
        <w:t>8</w:t>
      </w:r>
      <w:r>
        <w:rPr>
          <w:rFonts w:hint="eastAsia" w:ascii="宋体" w:hAnsi="宋体" w:eastAsia="宋体"/>
          <w:color w:val="000000"/>
          <w:szCs w:val="21"/>
        </w:rPr>
        <w:t>）信用记录自查及网页证明</w:t>
      </w:r>
      <w:r>
        <w:rPr>
          <w:rFonts w:hint="eastAsia" w:ascii="宋体" w:hAnsi="宋体" w:eastAsia="宋体"/>
          <w:color w:val="000000"/>
          <w:szCs w:val="21"/>
          <w:lang w:eastAsia="zh-CN"/>
        </w:rPr>
        <w:t>（</w:t>
      </w:r>
      <w:r>
        <w:rPr>
          <w:rFonts w:hint="eastAsia" w:ascii="宋体" w:hAnsi="宋体" w:eastAsia="宋体"/>
          <w:color w:val="000000"/>
          <w:szCs w:val="21"/>
          <w:lang w:val="en-US" w:eastAsia="zh-CN"/>
        </w:rPr>
        <w:t>①以项目评审时间前7天内在在“信用中国”网站（https：//www.creditchina.gov.cn/）及中国政府采购网(http：//www.ccgp.gov.cn/)查询结果为准。②在上述网站查询结果显示“很抱歉，没有找到您搜索的企业”或“共0条记录”，视为没有上述不良信用信息记录。③如失信记录已失效，响应机构须提供相关证明文件）。</w:t>
      </w:r>
    </w:p>
    <w:p w14:paraId="666AD07F">
      <w:pPr>
        <w:pStyle w:val="5"/>
        <w:spacing w:line="360" w:lineRule="auto"/>
        <w:rPr>
          <w:rFonts w:hint="eastAsia" w:ascii="宋体" w:hAnsi="宋体" w:eastAsia="宋体"/>
          <w:color w:val="000000"/>
          <w:szCs w:val="21"/>
          <w:lang w:eastAsia="zh-CN"/>
        </w:rPr>
      </w:pPr>
      <w:r>
        <w:rPr>
          <w:rFonts w:hint="eastAsia" w:ascii="宋体" w:hAnsi="宋体" w:eastAsia="宋体"/>
          <w:color w:val="000000"/>
          <w:szCs w:val="21"/>
        </w:rPr>
        <w:t>（</w:t>
      </w:r>
      <w:r>
        <w:rPr>
          <w:rFonts w:hint="eastAsia" w:ascii="宋体" w:hAnsi="宋体" w:eastAsia="宋体"/>
          <w:color w:val="000000"/>
          <w:szCs w:val="21"/>
          <w:lang w:val="en-US" w:eastAsia="zh-CN"/>
        </w:rPr>
        <w:t>9</w:t>
      </w:r>
      <w:r>
        <w:rPr>
          <w:rFonts w:hint="eastAsia" w:ascii="宋体" w:hAnsi="宋体" w:eastAsia="宋体"/>
          <w:color w:val="000000"/>
          <w:szCs w:val="21"/>
        </w:rPr>
        <w:t>）供应商认为有需要提供的其他证明资料</w:t>
      </w:r>
      <w:r>
        <w:rPr>
          <w:rFonts w:hint="eastAsia" w:ascii="宋体" w:hAnsi="宋体" w:eastAsia="宋体"/>
          <w:color w:val="000000"/>
          <w:szCs w:val="21"/>
          <w:lang w:eastAsia="zh-CN"/>
        </w:rPr>
        <w:t>。</w:t>
      </w:r>
    </w:p>
    <w:p w14:paraId="6372E2D9">
      <w:pPr>
        <w:pStyle w:val="18"/>
        <w:spacing w:line="360" w:lineRule="auto"/>
        <w:jc w:val="center"/>
        <w:rPr>
          <w:rFonts w:ascii="宋体" w:hAnsi="宋体"/>
          <w:b/>
          <w:color w:val="000000"/>
          <w:sz w:val="32"/>
          <w:szCs w:val="32"/>
        </w:rPr>
      </w:pPr>
      <w:r>
        <w:rPr>
          <w:rFonts w:ascii="宋体" w:hAnsi="宋体"/>
          <w:b/>
          <w:color w:val="000000"/>
          <w:sz w:val="32"/>
          <w:szCs w:val="32"/>
        </w:rPr>
        <w:br w:type="page"/>
      </w:r>
    </w:p>
    <w:p w14:paraId="265B4548">
      <w:pPr>
        <w:pStyle w:val="18"/>
        <w:spacing w:line="360" w:lineRule="auto"/>
        <w:jc w:val="center"/>
        <w:rPr>
          <w:rFonts w:ascii="宋体" w:hAnsi="宋体"/>
          <w:b/>
          <w:color w:val="000000"/>
          <w:sz w:val="32"/>
          <w:szCs w:val="32"/>
        </w:rPr>
      </w:pPr>
      <w:r>
        <w:rPr>
          <w:rFonts w:hint="eastAsia" w:ascii="宋体" w:hAnsi="宋体"/>
          <w:b/>
          <w:color w:val="000000"/>
          <w:sz w:val="32"/>
          <w:szCs w:val="32"/>
        </w:rPr>
        <w:t>二、商务部分</w:t>
      </w:r>
    </w:p>
    <w:p w14:paraId="0B6DA90F">
      <w:pPr>
        <w:spacing w:line="360" w:lineRule="auto"/>
        <w:rPr>
          <w:rFonts w:ascii="宋体" w:hAnsi="宋体"/>
          <w:b/>
          <w:color w:val="000000"/>
          <w:szCs w:val="21"/>
        </w:rPr>
      </w:pPr>
      <w:r>
        <w:rPr>
          <w:rFonts w:hint="eastAsia" w:ascii="宋体" w:hAnsi="宋体"/>
          <w:b/>
          <w:color w:val="000000"/>
          <w:szCs w:val="21"/>
        </w:rPr>
        <w:t xml:space="preserve">2.1  </w:t>
      </w:r>
      <w:r>
        <w:rPr>
          <w:rFonts w:hint="eastAsia" w:ascii="宋体" w:hAnsi="宋体"/>
          <w:b/>
          <w:color w:val="000000"/>
          <w:szCs w:val="21"/>
          <w:lang w:val="en-US" w:eastAsia="zh-CN"/>
        </w:rPr>
        <w:t>服务机构</w:t>
      </w:r>
      <w:r>
        <w:rPr>
          <w:rFonts w:hint="eastAsia" w:ascii="宋体" w:hAnsi="宋体"/>
          <w:b/>
          <w:color w:val="000000"/>
          <w:szCs w:val="21"/>
        </w:rPr>
        <w:t>综合概况</w:t>
      </w:r>
    </w:p>
    <w:p w14:paraId="672008B4">
      <w:pPr>
        <w:spacing w:line="360" w:lineRule="auto"/>
        <w:rPr>
          <w:rFonts w:hint="eastAsia" w:ascii="宋体" w:hAnsi="宋体" w:eastAsia="宋体"/>
          <w:color w:val="000000"/>
          <w:szCs w:val="21"/>
        </w:rPr>
      </w:pPr>
      <w:r>
        <w:rPr>
          <w:rFonts w:hint="eastAsia" w:ascii="宋体" w:hAnsi="宋体" w:eastAsia="宋体"/>
          <w:color w:val="000000"/>
          <w:szCs w:val="21"/>
        </w:rPr>
        <w:t>（1）</w:t>
      </w:r>
      <w:r>
        <w:rPr>
          <w:rFonts w:hint="eastAsia" w:ascii="宋体" w:hAnsi="宋体" w:eastAsia="宋体"/>
          <w:color w:val="000000"/>
          <w:szCs w:val="21"/>
          <w:lang w:val="en-US" w:eastAsia="zh-CN"/>
        </w:rPr>
        <w:t>机构</w:t>
      </w:r>
      <w:r>
        <w:rPr>
          <w:rFonts w:hint="eastAsia" w:ascii="宋体" w:hAnsi="宋体" w:eastAsia="宋体"/>
          <w:color w:val="000000"/>
          <w:szCs w:val="21"/>
        </w:rPr>
        <w:t>描述：公司发展历程、主要经营方向及服务理念、技术力量等。</w:t>
      </w:r>
    </w:p>
    <w:p w14:paraId="0B523DC3">
      <w:pPr>
        <w:spacing w:line="360" w:lineRule="auto"/>
        <w:rPr>
          <w:rFonts w:hint="eastAsia" w:ascii="宋体" w:hAnsi="宋体" w:eastAsia="宋体"/>
          <w:color w:val="000000"/>
          <w:szCs w:val="21"/>
        </w:rPr>
      </w:pPr>
      <w:r>
        <w:rPr>
          <w:rFonts w:hint="eastAsia" w:ascii="宋体" w:hAnsi="宋体" w:eastAsia="宋体"/>
          <w:color w:val="000000"/>
          <w:szCs w:val="21"/>
        </w:rPr>
        <w:t xml:space="preserve">（2) </w:t>
      </w:r>
      <w:r>
        <w:rPr>
          <w:rFonts w:hint="eastAsia" w:ascii="宋体" w:hAnsi="宋体" w:eastAsia="宋体"/>
          <w:color w:val="000000"/>
          <w:szCs w:val="21"/>
          <w:lang w:val="en-US" w:eastAsia="zh-CN"/>
        </w:rPr>
        <w:t>机构</w:t>
      </w:r>
      <w:r>
        <w:rPr>
          <w:rFonts w:hint="eastAsia" w:ascii="宋体" w:hAnsi="宋体" w:eastAsia="宋体"/>
          <w:color w:val="000000"/>
          <w:szCs w:val="21"/>
        </w:rPr>
        <w:t>团队稳定性保障措施及法务团队介绍。</w:t>
      </w:r>
    </w:p>
    <w:p w14:paraId="330AA480">
      <w:pPr>
        <w:spacing w:line="360" w:lineRule="auto"/>
        <w:rPr>
          <w:rFonts w:hint="eastAsia" w:ascii="宋体" w:hAnsi="宋体" w:eastAsia="宋体"/>
          <w:color w:val="000000"/>
          <w:szCs w:val="21"/>
        </w:rPr>
      </w:pPr>
      <w:r>
        <w:rPr>
          <w:rFonts w:hint="eastAsia" w:ascii="宋体" w:hAnsi="宋体" w:eastAsia="宋体"/>
          <w:color w:val="000000"/>
          <w:szCs w:val="21"/>
        </w:rPr>
        <w:t>（3）上年和上季度履职情况和机构信息详情清晰截图并盖章。</w:t>
      </w:r>
    </w:p>
    <w:p w14:paraId="515FD821">
      <w:pPr>
        <w:spacing w:line="360" w:lineRule="auto"/>
        <w:rPr>
          <w:rFonts w:hint="eastAsia" w:ascii="宋体" w:hAnsi="宋体" w:eastAsia="宋体"/>
          <w:color w:val="000000"/>
          <w:szCs w:val="21"/>
        </w:rPr>
      </w:pPr>
      <w:r>
        <w:rPr>
          <w:rFonts w:hint="eastAsia" w:ascii="宋体" w:hAnsi="宋体" w:eastAsia="宋体"/>
          <w:color w:val="000000"/>
          <w:szCs w:val="21"/>
        </w:rPr>
        <w:t>（4）</w:t>
      </w:r>
      <w:r>
        <w:rPr>
          <w:rFonts w:hint="eastAsia" w:ascii="宋体" w:hAnsi="宋体" w:eastAsia="宋体"/>
          <w:color w:val="000000"/>
          <w:szCs w:val="21"/>
          <w:lang w:val="en-US" w:eastAsia="zh-CN"/>
        </w:rPr>
        <w:t>机构</w:t>
      </w:r>
      <w:r>
        <w:rPr>
          <w:rFonts w:hint="eastAsia" w:ascii="宋体" w:hAnsi="宋体" w:eastAsia="宋体"/>
          <w:color w:val="000000"/>
          <w:szCs w:val="21"/>
        </w:rPr>
        <w:t>专业性评价证明材料和获奖情况等。</w:t>
      </w:r>
    </w:p>
    <w:p w14:paraId="56366247">
      <w:pPr>
        <w:spacing w:line="360" w:lineRule="auto"/>
        <w:rPr>
          <w:rFonts w:hint="eastAsia" w:ascii="宋体" w:hAnsi="宋体"/>
          <w:color w:val="000000"/>
          <w:szCs w:val="21"/>
        </w:rPr>
        <w:sectPr>
          <w:pgSz w:w="11906" w:h="16838"/>
          <w:pgMar w:top="1043" w:right="1800" w:bottom="1043" w:left="1800" w:header="851" w:footer="992" w:gutter="0"/>
          <w:cols w:space="425" w:num="1"/>
          <w:docGrid w:type="lines" w:linePitch="312" w:charSpace="0"/>
        </w:sectPr>
      </w:pPr>
      <w:r>
        <w:rPr>
          <w:rFonts w:hint="eastAsia" w:ascii="宋体" w:hAnsi="宋体" w:eastAsia="宋体"/>
          <w:color w:val="000000"/>
          <w:szCs w:val="21"/>
        </w:rPr>
        <w:t>（4) 如</w:t>
      </w:r>
      <w:r>
        <w:rPr>
          <w:rFonts w:hint="eastAsia" w:ascii="宋体" w:hAnsi="宋体" w:eastAsia="宋体"/>
          <w:color w:val="000000"/>
          <w:szCs w:val="21"/>
          <w:lang w:val="en-US" w:eastAsia="zh-CN"/>
        </w:rPr>
        <w:t>机构</w:t>
      </w:r>
      <w:r>
        <w:rPr>
          <w:rFonts w:hint="eastAsia" w:ascii="宋体" w:hAnsi="宋体" w:eastAsia="宋体"/>
          <w:color w:val="000000"/>
          <w:szCs w:val="21"/>
        </w:rPr>
        <w:t>此表数据和证</w:t>
      </w:r>
      <w:r>
        <w:rPr>
          <w:rFonts w:hint="eastAsia" w:ascii="宋体" w:hAnsi="宋体"/>
          <w:color w:val="000000"/>
          <w:szCs w:val="21"/>
        </w:rPr>
        <w:t>明有虚假，一经查实，自行承担相关责任。</w:t>
      </w:r>
    </w:p>
    <w:p w14:paraId="60B8F52D">
      <w:pPr>
        <w:pStyle w:val="18"/>
        <w:spacing w:line="360" w:lineRule="auto"/>
        <w:rPr>
          <w:rFonts w:ascii="宋体" w:hAnsi="宋体"/>
          <w:b/>
          <w:color w:val="000000"/>
          <w:sz w:val="21"/>
          <w:szCs w:val="21"/>
        </w:rPr>
      </w:pPr>
      <w:r>
        <w:rPr>
          <w:rFonts w:hint="eastAsia" w:ascii="宋体" w:hAnsi="宋体"/>
          <w:b/>
          <w:color w:val="000000"/>
          <w:spacing w:val="0"/>
          <w:kern w:val="2"/>
          <w:sz w:val="21"/>
          <w:szCs w:val="21"/>
        </w:rPr>
        <w:t xml:space="preserve">2.2  </w:t>
      </w:r>
      <w:r>
        <w:rPr>
          <w:rFonts w:hint="eastAsia" w:ascii="宋体" w:hAnsi="宋体"/>
          <w:b/>
          <w:bCs w:val="0"/>
          <w:color w:val="000000"/>
          <w:spacing w:val="0"/>
          <w:kern w:val="2"/>
          <w:sz w:val="21"/>
          <w:szCs w:val="21"/>
        </w:rPr>
        <w:t>服务机构</w:t>
      </w:r>
      <w:r>
        <w:rPr>
          <w:rFonts w:hint="eastAsia" w:ascii="宋体" w:hAnsi="宋体"/>
          <w:b/>
          <w:bCs w:val="0"/>
          <w:color w:val="000000"/>
          <w:spacing w:val="0"/>
          <w:kern w:val="2"/>
          <w:sz w:val="21"/>
          <w:szCs w:val="21"/>
          <w:lang w:val="en-US" w:eastAsia="zh-CN"/>
        </w:rPr>
        <w:t>基本</w:t>
      </w:r>
      <w:r>
        <w:rPr>
          <w:rFonts w:hint="eastAsia" w:ascii="宋体" w:hAnsi="宋体"/>
          <w:b/>
          <w:bCs w:val="0"/>
          <w:color w:val="000000"/>
          <w:spacing w:val="0"/>
          <w:kern w:val="2"/>
          <w:sz w:val="21"/>
          <w:szCs w:val="21"/>
        </w:rPr>
        <w:t>情况</w:t>
      </w:r>
    </w:p>
    <w:tbl>
      <w:tblPr>
        <w:tblStyle w:val="12"/>
        <w:tblW w:w="94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4"/>
        <w:gridCol w:w="5031"/>
        <w:gridCol w:w="2492"/>
      </w:tblGrid>
      <w:tr w14:paraId="2B50A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44" w:type="dxa"/>
            <w:shd w:val="clear" w:color="auto" w:fill="F3F3F3"/>
            <w:vAlign w:val="center"/>
          </w:tcPr>
          <w:p w14:paraId="0FB43174">
            <w:pPr>
              <w:spacing w:line="360" w:lineRule="auto"/>
              <w:rPr>
                <w:rFonts w:ascii="宋体" w:hAnsi="宋体"/>
                <w:b/>
                <w:bCs/>
                <w:color w:val="000000"/>
                <w:szCs w:val="21"/>
              </w:rPr>
            </w:pPr>
            <w:r>
              <w:rPr>
                <w:rFonts w:hint="eastAsia" w:ascii="宋体" w:hAnsi="宋体"/>
                <w:b/>
                <w:bCs/>
                <w:color w:val="000000"/>
                <w:szCs w:val="21"/>
              </w:rPr>
              <w:t>分项</w:t>
            </w:r>
          </w:p>
        </w:tc>
        <w:tc>
          <w:tcPr>
            <w:tcW w:w="5031" w:type="dxa"/>
            <w:shd w:val="clear" w:color="auto" w:fill="F3F3F3"/>
            <w:vAlign w:val="center"/>
          </w:tcPr>
          <w:p w14:paraId="6AC4D198">
            <w:pPr>
              <w:spacing w:line="360" w:lineRule="auto"/>
              <w:jc w:val="center"/>
              <w:rPr>
                <w:rFonts w:ascii="宋体" w:hAnsi="宋体"/>
                <w:b/>
                <w:bCs/>
                <w:color w:val="000000"/>
                <w:szCs w:val="21"/>
              </w:rPr>
            </w:pPr>
            <w:r>
              <w:rPr>
                <w:rFonts w:hint="eastAsia" w:ascii="宋体" w:hAnsi="宋体"/>
                <w:b/>
                <w:bCs/>
                <w:color w:val="000000"/>
                <w:szCs w:val="21"/>
              </w:rPr>
              <w:t>基 本 情 况</w:t>
            </w:r>
          </w:p>
        </w:tc>
        <w:tc>
          <w:tcPr>
            <w:tcW w:w="2492" w:type="dxa"/>
            <w:shd w:val="clear" w:color="auto" w:fill="F3F3F3"/>
            <w:vAlign w:val="center"/>
          </w:tcPr>
          <w:p w14:paraId="0BE95FA7">
            <w:pPr>
              <w:spacing w:line="360" w:lineRule="auto"/>
              <w:rPr>
                <w:rFonts w:ascii="宋体" w:hAnsi="宋体"/>
                <w:b/>
                <w:bCs/>
                <w:color w:val="000000"/>
                <w:szCs w:val="21"/>
              </w:rPr>
            </w:pPr>
            <w:r>
              <w:rPr>
                <w:rFonts w:hint="eastAsia" w:ascii="宋体" w:hAnsi="宋体"/>
                <w:b/>
                <w:bCs/>
                <w:color w:val="000000"/>
                <w:szCs w:val="21"/>
              </w:rPr>
              <w:t>联系人/联系电话/传真</w:t>
            </w:r>
          </w:p>
        </w:tc>
      </w:tr>
      <w:tr w14:paraId="3F89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1944" w:type="dxa"/>
            <w:vAlign w:val="center"/>
          </w:tcPr>
          <w:p w14:paraId="78895378">
            <w:pPr>
              <w:spacing w:line="360" w:lineRule="auto"/>
              <w:rPr>
                <w:rFonts w:ascii="宋体" w:hAnsi="宋体"/>
                <w:color w:val="000000"/>
                <w:szCs w:val="21"/>
              </w:rPr>
            </w:pPr>
            <w:r>
              <w:rPr>
                <w:rFonts w:hint="eastAsia" w:ascii="宋体" w:hAnsi="宋体"/>
                <w:color w:val="000000"/>
                <w:szCs w:val="21"/>
              </w:rPr>
              <w:t>设在广东省内的服务机构情况</w:t>
            </w:r>
          </w:p>
        </w:tc>
        <w:tc>
          <w:tcPr>
            <w:tcW w:w="5031" w:type="dxa"/>
            <w:vAlign w:val="center"/>
          </w:tcPr>
          <w:p w14:paraId="49458C11">
            <w:pPr>
              <w:spacing w:line="360" w:lineRule="auto"/>
              <w:rPr>
                <w:rFonts w:ascii="宋体" w:hAnsi="宋体"/>
                <w:color w:val="000000"/>
                <w:szCs w:val="21"/>
              </w:rPr>
            </w:pPr>
            <w:r>
              <w:rPr>
                <w:rFonts w:hint="eastAsia" w:ascii="宋体" w:hAnsi="宋体"/>
                <w:color w:val="000000"/>
                <w:szCs w:val="21"/>
              </w:rPr>
              <w:t>机构名称：</w:t>
            </w:r>
          </w:p>
          <w:p w14:paraId="65943427">
            <w:pPr>
              <w:pStyle w:val="2"/>
              <w:rPr>
                <w:rFonts w:ascii="宋体" w:hAnsi="宋体"/>
                <w:color w:val="000000"/>
                <w:szCs w:val="21"/>
              </w:rPr>
            </w:pPr>
          </w:p>
          <w:p w14:paraId="37C90275">
            <w:pPr>
              <w:spacing w:line="360" w:lineRule="auto"/>
              <w:rPr>
                <w:rFonts w:ascii="宋体" w:hAnsi="宋体"/>
                <w:color w:val="000000"/>
                <w:szCs w:val="21"/>
              </w:rPr>
            </w:pPr>
            <w:r>
              <w:rPr>
                <w:rFonts w:hint="eastAsia" w:ascii="宋体" w:hAnsi="宋体"/>
                <w:color w:val="000000"/>
                <w:szCs w:val="21"/>
              </w:rPr>
              <w:t>地    址：</w:t>
            </w:r>
          </w:p>
          <w:p w14:paraId="3973000D">
            <w:pPr>
              <w:pStyle w:val="2"/>
              <w:rPr>
                <w:rFonts w:ascii="宋体" w:hAnsi="宋体"/>
                <w:color w:val="000000"/>
                <w:szCs w:val="21"/>
              </w:rPr>
            </w:pPr>
          </w:p>
          <w:p w14:paraId="3F2D6187">
            <w:pPr>
              <w:spacing w:line="360" w:lineRule="auto"/>
              <w:rPr>
                <w:rFonts w:ascii="宋体" w:hAnsi="宋体"/>
                <w:color w:val="000000"/>
                <w:szCs w:val="21"/>
              </w:rPr>
            </w:pPr>
            <w:r>
              <w:rPr>
                <w:rFonts w:hint="eastAsia" w:ascii="宋体" w:hAnsi="宋体"/>
                <w:color w:val="000000"/>
                <w:szCs w:val="21"/>
              </w:rPr>
              <w:t>负 责 人：</w:t>
            </w:r>
          </w:p>
          <w:p w14:paraId="01E0481C">
            <w:pPr>
              <w:spacing w:line="360" w:lineRule="auto"/>
              <w:rPr>
                <w:rFonts w:ascii="宋体" w:hAnsi="宋体"/>
                <w:color w:val="000000"/>
                <w:szCs w:val="21"/>
              </w:rPr>
            </w:pPr>
          </w:p>
        </w:tc>
        <w:tc>
          <w:tcPr>
            <w:tcW w:w="2492" w:type="dxa"/>
            <w:vAlign w:val="center"/>
          </w:tcPr>
          <w:p w14:paraId="1CF6FCC8">
            <w:pPr>
              <w:pStyle w:val="27"/>
              <w:spacing w:line="360" w:lineRule="auto"/>
              <w:jc w:val="both"/>
              <w:rPr>
                <w:rFonts w:ascii="宋体" w:hAnsi="宋体"/>
                <w:b w:val="0"/>
                <w:sz w:val="21"/>
              </w:rPr>
            </w:pPr>
            <w:r>
              <w:rPr>
                <w:rFonts w:hint="eastAsia" w:ascii="宋体" w:hAnsi="宋体"/>
                <w:b w:val="0"/>
                <w:sz w:val="21"/>
              </w:rPr>
              <w:t>姓名:</w:t>
            </w:r>
          </w:p>
          <w:p w14:paraId="3E6592BF">
            <w:pPr>
              <w:pStyle w:val="27"/>
              <w:spacing w:line="360" w:lineRule="auto"/>
              <w:jc w:val="both"/>
              <w:rPr>
                <w:rFonts w:ascii="宋体" w:hAnsi="宋体"/>
                <w:b w:val="0"/>
                <w:sz w:val="21"/>
              </w:rPr>
            </w:pPr>
            <w:r>
              <w:rPr>
                <w:rFonts w:hint="eastAsia" w:ascii="宋体" w:hAnsi="宋体"/>
                <w:b w:val="0"/>
                <w:sz w:val="21"/>
              </w:rPr>
              <w:t>固定电话:</w:t>
            </w:r>
          </w:p>
          <w:p w14:paraId="0A8F7B27">
            <w:pPr>
              <w:pStyle w:val="4"/>
              <w:rPr>
                <w:rFonts w:ascii="宋体" w:hAnsi="宋体" w:eastAsia="宋体" w:cs="Times New Roman"/>
                <w:color w:val="000000"/>
                <w:sz w:val="21"/>
                <w:szCs w:val="21"/>
              </w:rPr>
            </w:pPr>
            <w:r>
              <w:rPr>
                <w:rFonts w:hint="eastAsia" w:ascii="宋体" w:hAnsi="宋体" w:eastAsia="宋体" w:cs="Times New Roman"/>
                <w:color w:val="000000"/>
                <w:sz w:val="21"/>
                <w:szCs w:val="21"/>
              </w:rPr>
              <w:t>手机号码：</w:t>
            </w:r>
          </w:p>
          <w:p w14:paraId="7912212D">
            <w:pPr>
              <w:spacing w:line="360" w:lineRule="auto"/>
              <w:rPr>
                <w:rFonts w:ascii="宋体" w:hAnsi="宋体"/>
                <w:color w:val="000000"/>
                <w:szCs w:val="21"/>
              </w:rPr>
            </w:pPr>
            <w:r>
              <w:rPr>
                <w:rFonts w:hint="eastAsia" w:ascii="宋体" w:hAnsi="宋体"/>
                <w:color w:val="000000"/>
                <w:szCs w:val="21"/>
              </w:rPr>
              <w:t>传真:</w:t>
            </w:r>
          </w:p>
        </w:tc>
      </w:tr>
    </w:tbl>
    <w:p w14:paraId="39ECC42F">
      <w:pPr>
        <w:tabs>
          <w:tab w:val="left" w:pos="540"/>
        </w:tabs>
        <w:spacing w:line="360" w:lineRule="auto"/>
        <w:rPr>
          <w:rFonts w:ascii="宋体" w:hAnsi="宋体"/>
          <w:b/>
          <w:color w:val="000000"/>
          <w:szCs w:val="21"/>
        </w:rPr>
        <w:sectPr>
          <w:pgSz w:w="11906" w:h="16838"/>
          <w:pgMar w:top="1440" w:right="1800" w:bottom="1440" w:left="1800" w:header="851" w:footer="992" w:gutter="0"/>
          <w:cols w:space="425" w:num="1"/>
          <w:docGrid w:type="lines" w:linePitch="312" w:charSpace="0"/>
        </w:sectPr>
      </w:pPr>
    </w:p>
    <w:p w14:paraId="021FF59C">
      <w:pPr>
        <w:tabs>
          <w:tab w:val="left" w:pos="540"/>
        </w:tabs>
        <w:spacing w:line="360" w:lineRule="auto"/>
        <w:rPr>
          <w:rFonts w:hint="eastAsia" w:ascii="宋体" w:hAnsi="宋体" w:eastAsia="宋体"/>
          <w:b/>
          <w:color w:val="000000"/>
          <w:szCs w:val="21"/>
        </w:rPr>
      </w:pPr>
      <w:r>
        <w:rPr>
          <w:rFonts w:hint="eastAsia" w:ascii="宋体" w:hAnsi="宋体"/>
          <w:b/>
          <w:color w:val="000000"/>
          <w:szCs w:val="21"/>
        </w:rPr>
        <w:t>2.</w:t>
      </w:r>
      <w:r>
        <w:rPr>
          <w:rFonts w:hint="eastAsia" w:ascii="宋体" w:hAnsi="宋体"/>
          <w:b/>
          <w:color w:val="000000"/>
          <w:szCs w:val="21"/>
          <w:lang w:val="en-US" w:eastAsia="zh-CN"/>
        </w:rPr>
        <w:t>3</w:t>
      </w:r>
      <w:r>
        <w:rPr>
          <w:rFonts w:hint="eastAsia" w:ascii="宋体" w:hAnsi="宋体"/>
          <w:b/>
          <w:color w:val="000000"/>
          <w:szCs w:val="21"/>
        </w:rPr>
        <w:t xml:space="preserve"> </w:t>
      </w:r>
      <w:r>
        <w:rPr>
          <w:rFonts w:hint="eastAsia" w:ascii="宋体" w:hAnsi="宋体" w:eastAsia="宋体" w:cs="Times New Roman"/>
          <w:b/>
          <w:color w:val="000000"/>
          <w:szCs w:val="21"/>
          <w:lang w:val="en-US" w:eastAsia="zh-CN"/>
        </w:rPr>
        <w:t>团队配置</w:t>
      </w:r>
    </w:p>
    <w:tbl>
      <w:tblPr>
        <w:tblStyle w:val="12"/>
        <w:tblW w:w="8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1415"/>
        <w:gridCol w:w="900"/>
        <w:gridCol w:w="900"/>
        <w:gridCol w:w="844"/>
        <w:gridCol w:w="1454"/>
        <w:gridCol w:w="1501"/>
        <w:gridCol w:w="1007"/>
      </w:tblGrid>
      <w:tr w14:paraId="191C7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exact"/>
          <w:jc w:val="center"/>
        </w:trPr>
        <w:tc>
          <w:tcPr>
            <w:tcW w:w="894" w:type="dxa"/>
            <w:tcBorders>
              <w:top w:val="single" w:color="auto" w:sz="4" w:space="0"/>
              <w:left w:val="single" w:color="auto" w:sz="4" w:space="0"/>
              <w:bottom w:val="nil"/>
              <w:right w:val="single" w:color="auto" w:sz="4" w:space="0"/>
            </w:tcBorders>
            <w:shd w:val="clear" w:color="auto" w:fill="BDD6EE" w:themeFill="accent1" w:themeFillTint="66"/>
            <w:vAlign w:val="center"/>
          </w:tcPr>
          <w:p w14:paraId="5DB2C0E9">
            <w:pPr>
              <w:jc w:val="center"/>
              <w:rPr>
                <w:rFonts w:ascii="仿宋_GB2312" w:hAnsi="仿宋" w:eastAsia="仿宋_GB2312"/>
                <w:b/>
                <w:color w:val="000000"/>
              </w:rPr>
            </w:pPr>
            <w:r>
              <w:rPr>
                <w:rFonts w:hint="eastAsia" w:ascii="仿宋_GB2312" w:hAnsi="仿宋" w:eastAsia="仿宋_GB2312"/>
                <w:b/>
                <w:color w:val="000000"/>
              </w:rPr>
              <w:t>职责</w:t>
            </w:r>
          </w:p>
          <w:p w14:paraId="08EC9E2D">
            <w:pPr>
              <w:jc w:val="center"/>
              <w:rPr>
                <w:rFonts w:ascii="仿宋_GB2312" w:hAnsi="仿宋" w:eastAsia="仿宋_GB2312"/>
                <w:b/>
                <w:color w:val="000000"/>
              </w:rPr>
            </w:pPr>
            <w:r>
              <w:rPr>
                <w:rFonts w:hint="eastAsia" w:ascii="仿宋_GB2312" w:hAnsi="仿宋" w:eastAsia="仿宋_GB2312"/>
                <w:b/>
                <w:color w:val="000000"/>
              </w:rPr>
              <w:t>分工</w:t>
            </w:r>
          </w:p>
        </w:tc>
        <w:tc>
          <w:tcPr>
            <w:tcW w:w="1415" w:type="dxa"/>
            <w:tcBorders>
              <w:top w:val="single" w:color="auto" w:sz="4" w:space="0"/>
              <w:left w:val="single" w:color="auto" w:sz="4" w:space="0"/>
              <w:bottom w:val="nil"/>
              <w:right w:val="single" w:color="auto" w:sz="4" w:space="0"/>
            </w:tcBorders>
            <w:shd w:val="clear" w:color="auto" w:fill="BDD6EE" w:themeFill="accent1" w:themeFillTint="66"/>
            <w:vAlign w:val="center"/>
          </w:tcPr>
          <w:p w14:paraId="112A76AF">
            <w:pPr>
              <w:ind w:left="1" w:leftChars="-95" w:hanging="200" w:hangingChars="95"/>
              <w:jc w:val="center"/>
              <w:rPr>
                <w:rFonts w:ascii="仿宋_GB2312" w:hAnsi="仿宋" w:eastAsia="仿宋_GB2312"/>
                <w:b/>
                <w:color w:val="000000"/>
              </w:rPr>
            </w:pPr>
            <w:r>
              <w:rPr>
                <w:rFonts w:hint="eastAsia" w:ascii="仿宋_GB2312" w:hAnsi="仿宋" w:eastAsia="仿宋_GB2312"/>
                <w:b/>
                <w:color w:val="000000"/>
              </w:rPr>
              <w:t>姓名</w:t>
            </w:r>
          </w:p>
        </w:tc>
        <w:tc>
          <w:tcPr>
            <w:tcW w:w="900" w:type="dxa"/>
            <w:tcBorders>
              <w:top w:val="single" w:color="auto" w:sz="4" w:space="0"/>
              <w:left w:val="single" w:color="auto" w:sz="4" w:space="0"/>
              <w:bottom w:val="nil"/>
            </w:tcBorders>
            <w:shd w:val="clear" w:color="auto" w:fill="BDD6EE" w:themeFill="accent1" w:themeFillTint="66"/>
            <w:vAlign w:val="center"/>
          </w:tcPr>
          <w:p w14:paraId="647779B2">
            <w:pPr>
              <w:jc w:val="center"/>
              <w:rPr>
                <w:rFonts w:ascii="仿宋_GB2312" w:hAnsi="仿宋" w:eastAsia="仿宋_GB2312"/>
                <w:b/>
                <w:color w:val="000000"/>
              </w:rPr>
            </w:pPr>
            <w:r>
              <w:rPr>
                <w:rFonts w:hint="eastAsia" w:ascii="仿宋_GB2312" w:hAnsi="仿宋" w:eastAsia="仿宋_GB2312"/>
                <w:b/>
                <w:color w:val="000000"/>
              </w:rPr>
              <w:t>学历</w:t>
            </w:r>
          </w:p>
        </w:tc>
        <w:tc>
          <w:tcPr>
            <w:tcW w:w="900" w:type="dxa"/>
            <w:tcBorders>
              <w:top w:val="single" w:color="auto" w:sz="4" w:space="0"/>
              <w:left w:val="single" w:color="auto" w:sz="4" w:space="0"/>
              <w:bottom w:val="nil"/>
            </w:tcBorders>
            <w:shd w:val="clear" w:color="auto" w:fill="BDD6EE" w:themeFill="accent1" w:themeFillTint="66"/>
            <w:vAlign w:val="center"/>
          </w:tcPr>
          <w:p w14:paraId="7212BEA2">
            <w:pPr>
              <w:jc w:val="center"/>
              <w:rPr>
                <w:rFonts w:ascii="仿宋_GB2312" w:hAnsi="仿宋" w:eastAsia="仿宋_GB2312"/>
                <w:b/>
                <w:color w:val="000000"/>
              </w:rPr>
            </w:pPr>
            <w:r>
              <w:rPr>
                <w:rFonts w:hint="eastAsia" w:ascii="仿宋_GB2312" w:hAnsi="仿宋" w:eastAsia="仿宋_GB2312"/>
                <w:b/>
                <w:color w:val="000000"/>
              </w:rPr>
              <w:t>现职务</w:t>
            </w:r>
          </w:p>
        </w:tc>
        <w:tc>
          <w:tcPr>
            <w:tcW w:w="844" w:type="dxa"/>
            <w:tcBorders>
              <w:top w:val="single" w:color="auto" w:sz="4" w:space="0"/>
              <w:bottom w:val="nil"/>
            </w:tcBorders>
            <w:shd w:val="clear" w:color="auto" w:fill="BDD6EE" w:themeFill="accent1" w:themeFillTint="66"/>
            <w:vAlign w:val="center"/>
          </w:tcPr>
          <w:p w14:paraId="369B5B62">
            <w:pPr>
              <w:jc w:val="center"/>
              <w:rPr>
                <w:rFonts w:ascii="仿宋_GB2312" w:hAnsi="仿宋" w:eastAsia="仿宋_GB2312"/>
                <w:b/>
                <w:color w:val="000000"/>
              </w:rPr>
            </w:pPr>
            <w:r>
              <w:rPr>
                <w:rFonts w:hint="eastAsia" w:ascii="仿宋_GB2312" w:hAnsi="仿宋" w:eastAsia="仿宋_GB2312"/>
                <w:b/>
                <w:color w:val="000000"/>
              </w:rPr>
              <w:t>职称</w:t>
            </w:r>
          </w:p>
        </w:tc>
        <w:tc>
          <w:tcPr>
            <w:tcW w:w="1454" w:type="dxa"/>
            <w:tcBorders>
              <w:top w:val="single" w:color="auto" w:sz="4" w:space="0"/>
              <w:bottom w:val="nil"/>
            </w:tcBorders>
            <w:shd w:val="clear" w:color="auto" w:fill="BDD6EE" w:themeFill="accent1" w:themeFillTint="66"/>
            <w:vAlign w:val="center"/>
          </w:tcPr>
          <w:p w14:paraId="065DAD74">
            <w:pPr>
              <w:jc w:val="center"/>
              <w:rPr>
                <w:rFonts w:ascii="仿宋_GB2312" w:hAnsi="仿宋" w:eastAsia="仿宋_GB2312"/>
                <w:b/>
                <w:color w:val="000000"/>
              </w:rPr>
            </w:pPr>
            <w:r>
              <w:rPr>
                <w:rFonts w:hint="eastAsia" w:ascii="仿宋_GB2312" w:hAnsi="仿宋" w:eastAsia="仿宋_GB2312"/>
                <w:b/>
                <w:color w:val="000000"/>
              </w:rPr>
              <w:t>专业工龄</w:t>
            </w:r>
          </w:p>
        </w:tc>
        <w:tc>
          <w:tcPr>
            <w:tcW w:w="1501" w:type="dxa"/>
            <w:tcBorders>
              <w:top w:val="single" w:color="auto" w:sz="4" w:space="0"/>
              <w:bottom w:val="nil"/>
            </w:tcBorders>
            <w:shd w:val="clear" w:color="auto" w:fill="BDD6EE" w:themeFill="accent1" w:themeFillTint="66"/>
            <w:vAlign w:val="center"/>
          </w:tcPr>
          <w:p w14:paraId="69AC1E1B">
            <w:pPr>
              <w:jc w:val="center"/>
              <w:rPr>
                <w:rFonts w:hint="eastAsia" w:ascii="仿宋_GB2312" w:hAnsi="仿宋" w:eastAsia="仿宋_GB2312"/>
                <w:b/>
                <w:color w:val="000000"/>
                <w:lang w:val="en-US" w:eastAsia="zh-CN"/>
              </w:rPr>
            </w:pPr>
            <w:r>
              <w:rPr>
                <w:rFonts w:hint="eastAsia" w:ascii="仿宋_GB2312" w:hAnsi="仿宋" w:eastAsia="仿宋_GB2312"/>
                <w:b/>
                <w:color w:val="000000"/>
              </w:rPr>
              <w:t>获得过的荣誉/奖励</w:t>
            </w:r>
            <w:r>
              <w:rPr>
                <w:rFonts w:hint="eastAsia" w:ascii="仿宋_GB2312" w:hAnsi="仿宋" w:eastAsia="仿宋_GB2312"/>
                <w:b/>
                <w:color w:val="000000"/>
                <w:lang w:val="en-US" w:eastAsia="zh-CN"/>
              </w:rPr>
              <w:t>/证书</w:t>
            </w:r>
          </w:p>
        </w:tc>
        <w:tc>
          <w:tcPr>
            <w:tcW w:w="1007" w:type="dxa"/>
            <w:tcBorders>
              <w:top w:val="single" w:color="auto" w:sz="4" w:space="0"/>
              <w:bottom w:val="nil"/>
              <w:right w:val="single" w:color="auto" w:sz="4" w:space="0"/>
            </w:tcBorders>
            <w:shd w:val="clear" w:color="auto" w:fill="BDD6EE" w:themeFill="accent1" w:themeFillTint="66"/>
            <w:vAlign w:val="center"/>
          </w:tcPr>
          <w:p w14:paraId="0BC9CA61">
            <w:pPr>
              <w:ind w:firstLine="12"/>
              <w:jc w:val="center"/>
              <w:rPr>
                <w:rFonts w:ascii="仿宋_GB2312" w:hAnsi="仿宋" w:eastAsia="仿宋_GB2312"/>
                <w:b/>
                <w:color w:val="000000"/>
              </w:rPr>
            </w:pPr>
            <w:r>
              <w:rPr>
                <w:rFonts w:hint="eastAsia" w:ascii="仿宋_GB2312" w:hAnsi="仿宋" w:eastAsia="仿宋_GB2312"/>
                <w:b/>
                <w:color w:val="000000"/>
              </w:rPr>
              <w:t>其他</w:t>
            </w:r>
          </w:p>
        </w:tc>
      </w:tr>
      <w:tr w14:paraId="19225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exact"/>
          <w:jc w:val="center"/>
        </w:trPr>
        <w:tc>
          <w:tcPr>
            <w:tcW w:w="894" w:type="dxa"/>
            <w:tcBorders>
              <w:top w:val="single" w:color="auto" w:sz="4" w:space="0"/>
              <w:left w:val="single" w:color="auto" w:sz="4" w:space="0"/>
              <w:bottom w:val="nil"/>
              <w:right w:val="single" w:color="auto" w:sz="4" w:space="0"/>
            </w:tcBorders>
            <w:vAlign w:val="center"/>
          </w:tcPr>
          <w:p w14:paraId="695B3A71">
            <w:pPr>
              <w:adjustRightInd w:val="0"/>
              <w:snapToGrid w:val="0"/>
              <w:jc w:val="center"/>
              <w:rPr>
                <w:rFonts w:ascii="仿宋_GB2312" w:hAnsi="仿宋" w:eastAsia="仿宋_GB2312"/>
                <w:color w:val="000000"/>
              </w:rPr>
            </w:pPr>
            <w:r>
              <w:rPr>
                <w:rFonts w:hint="eastAsia" w:ascii="仿宋_GB2312" w:hAnsi="仿宋" w:eastAsia="仿宋_GB2312"/>
                <w:color w:val="000000"/>
              </w:rPr>
              <w:t>总负</w:t>
            </w:r>
          </w:p>
          <w:p w14:paraId="4AD432E6">
            <w:pPr>
              <w:adjustRightInd w:val="0"/>
              <w:snapToGrid w:val="0"/>
              <w:jc w:val="center"/>
              <w:rPr>
                <w:rFonts w:ascii="仿宋_GB2312" w:hAnsi="仿宋" w:eastAsia="仿宋_GB2312"/>
                <w:color w:val="000000"/>
              </w:rPr>
            </w:pPr>
            <w:r>
              <w:rPr>
                <w:rFonts w:hint="eastAsia" w:ascii="仿宋_GB2312" w:hAnsi="仿宋" w:eastAsia="仿宋_GB2312"/>
                <w:color w:val="000000"/>
              </w:rPr>
              <w:t>责人</w:t>
            </w:r>
          </w:p>
        </w:tc>
        <w:tc>
          <w:tcPr>
            <w:tcW w:w="1415" w:type="dxa"/>
            <w:tcBorders>
              <w:top w:val="single" w:color="auto" w:sz="4" w:space="0"/>
              <w:left w:val="single" w:color="auto" w:sz="4" w:space="0"/>
              <w:bottom w:val="nil"/>
              <w:right w:val="single" w:color="auto" w:sz="4" w:space="0"/>
            </w:tcBorders>
            <w:vAlign w:val="center"/>
          </w:tcPr>
          <w:p w14:paraId="2B6FB746">
            <w:pPr>
              <w:jc w:val="center"/>
              <w:rPr>
                <w:rFonts w:ascii="仿宋_GB2312" w:hAnsi="仿宋" w:eastAsia="仿宋_GB2312"/>
                <w:color w:val="000000"/>
              </w:rPr>
            </w:pPr>
          </w:p>
        </w:tc>
        <w:tc>
          <w:tcPr>
            <w:tcW w:w="900" w:type="dxa"/>
            <w:tcBorders>
              <w:top w:val="single" w:color="auto" w:sz="4" w:space="0"/>
              <w:left w:val="single" w:color="auto" w:sz="4" w:space="0"/>
              <w:bottom w:val="nil"/>
            </w:tcBorders>
            <w:vAlign w:val="center"/>
          </w:tcPr>
          <w:p w14:paraId="16192071">
            <w:pPr>
              <w:jc w:val="center"/>
              <w:rPr>
                <w:rFonts w:ascii="仿宋_GB2312" w:hAnsi="仿宋" w:eastAsia="仿宋_GB2312"/>
                <w:color w:val="000000"/>
              </w:rPr>
            </w:pPr>
          </w:p>
        </w:tc>
        <w:tc>
          <w:tcPr>
            <w:tcW w:w="900" w:type="dxa"/>
            <w:tcBorders>
              <w:top w:val="single" w:color="auto" w:sz="4" w:space="0"/>
              <w:left w:val="single" w:color="auto" w:sz="4" w:space="0"/>
              <w:bottom w:val="nil"/>
            </w:tcBorders>
            <w:vAlign w:val="center"/>
          </w:tcPr>
          <w:p w14:paraId="7CFF7B71">
            <w:pPr>
              <w:jc w:val="center"/>
              <w:rPr>
                <w:rFonts w:ascii="仿宋_GB2312" w:hAnsi="仿宋" w:eastAsia="仿宋_GB2312"/>
                <w:color w:val="000000"/>
              </w:rPr>
            </w:pPr>
          </w:p>
        </w:tc>
        <w:tc>
          <w:tcPr>
            <w:tcW w:w="844" w:type="dxa"/>
            <w:tcBorders>
              <w:top w:val="single" w:color="auto" w:sz="4" w:space="0"/>
              <w:bottom w:val="nil"/>
            </w:tcBorders>
          </w:tcPr>
          <w:p w14:paraId="0A8DDB7D">
            <w:pPr>
              <w:pStyle w:val="30"/>
              <w:keepNext w:val="0"/>
              <w:adjustRightInd/>
              <w:spacing w:before="0" w:after="0" w:line="240" w:lineRule="auto"/>
              <w:textAlignment w:val="auto"/>
              <w:rPr>
                <w:rFonts w:ascii="仿宋_GB2312" w:hAnsi="仿宋" w:eastAsia="仿宋_GB2312"/>
                <w:snapToGrid/>
                <w:color w:val="000000"/>
                <w:spacing w:val="0"/>
                <w:kern w:val="2"/>
                <w:sz w:val="21"/>
                <w:szCs w:val="24"/>
              </w:rPr>
            </w:pPr>
          </w:p>
        </w:tc>
        <w:tc>
          <w:tcPr>
            <w:tcW w:w="1454" w:type="dxa"/>
            <w:tcBorders>
              <w:top w:val="single" w:color="auto" w:sz="4" w:space="0"/>
              <w:bottom w:val="nil"/>
            </w:tcBorders>
            <w:vAlign w:val="center"/>
          </w:tcPr>
          <w:p w14:paraId="6330A655">
            <w:pPr>
              <w:pStyle w:val="30"/>
              <w:keepNext w:val="0"/>
              <w:adjustRightInd/>
              <w:spacing w:before="0" w:after="0" w:line="240" w:lineRule="auto"/>
              <w:textAlignment w:val="auto"/>
              <w:rPr>
                <w:rFonts w:ascii="仿宋_GB2312" w:hAnsi="仿宋" w:eastAsia="仿宋_GB2312"/>
                <w:snapToGrid/>
                <w:color w:val="000000"/>
                <w:spacing w:val="0"/>
                <w:kern w:val="2"/>
                <w:sz w:val="21"/>
                <w:szCs w:val="24"/>
              </w:rPr>
            </w:pPr>
          </w:p>
        </w:tc>
        <w:tc>
          <w:tcPr>
            <w:tcW w:w="1501" w:type="dxa"/>
            <w:tcBorders>
              <w:top w:val="single" w:color="auto" w:sz="4" w:space="0"/>
              <w:bottom w:val="nil"/>
            </w:tcBorders>
            <w:vAlign w:val="center"/>
          </w:tcPr>
          <w:p w14:paraId="0921EE63">
            <w:pPr>
              <w:jc w:val="center"/>
              <w:rPr>
                <w:rFonts w:ascii="仿宋_GB2312" w:hAnsi="仿宋" w:eastAsia="仿宋_GB2312"/>
                <w:color w:val="000000"/>
              </w:rPr>
            </w:pPr>
          </w:p>
        </w:tc>
        <w:tc>
          <w:tcPr>
            <w:tcW w:w="1007" w:type="dxa"/>
            <w:tcBorders>
              <w:top w:val="single" w:color="auto" w:sz="4" w:space="0"/>
              <w:bottom w:val="nil"/>
              <w:right w:val="single" w:color="auto" w:sz="4" w:space="0"/>
            </w:tcBorders>
            <w:vAlign w:val="center"/>
          </w:tcPr>
          <w:p w14:paraId="1C833FF3">
            <w:pPr>
              <w:ind w:firstLine="12"/>
              <w:jc w:val="center"/>
              <w:rPr>
                <w:rFonts w:ascii="仿宋_GB2312" w:hAnsi="仿宋" w:eastAsia="仿宋_GB2312"/>
                <w:color w:val="000000"/>
              </w:rPr>
            </w:pPr>
          </w:p>
        </w:tc>
      </w:tr>
      <w:tr w14:paraId="444B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exact"/>
          <w:jc w:val="center"/>
        </w:trPr>
        <w:tc>
          <w:tcPr>
            <w:tcW w:w="894" w:type="dxa"/>
            <w:tcBorders>
              <w:top w:val="single" w:color="auto" w:sz="4" w:space="0"/>
              <w:left w:val="single" w:color="auto" w:sz="4" w:space="0"/>
              <w:bottom w:val="nil"/>
              <w:right w:val="single" w:color="auto" w:sz="4" w:space="0"/>
            </w:tcBorders>
            <w:vAlign w:val="center"/>
          </w:tcPr>
          <w:p w14:paraId="17CAB9CF">
            <w:pPr>
              <w:adjustRightInd w:val="0"/>
              <w:snapToGrid w:val="0"/>
              <w:jc w:val="center"/>
              <w:rPr>
                <w:rFonts w:ascii="仿宋_GB2312" w:hAnsi="仿宋" w:eastAsia="仿宋_GB2312"/>
                <w:color w:val="000000"/>
              </w:rPr>
            </w:pPr>
            <w:r>
              <w:rPr>
                <w:rFonts w:hint="eastAsia" w:ascii="仿宋_GB2312" w:hAnsi="仿宋" w:eastAsia="仿宋_GB2312"/>
                <w:color w:val="000000"/>
              </w:rPr>
              <w:t>项目</w:t>
            </w:r>
          </w:p>
          <w:p w14:paraId="50260870">
            <w:pPr>
              <w:adjustRightInd w:val="0"/>
              <w:snapToGrid w:val="0"/>
              <w:jc w:val="center"/>
              <w:rPr>
                <w:rFonts w:ascii="仿宋_GB2312" w:hAnsi="仿宋" w:eastAsia="仿宋_GB2312"/>
                <w:color w:val="000000"/>
              </w:rPr>
            </w:pPr>
            <w:r>
              <w:rPr>
                <w:rFonts w:hint="eastAsia" w:ascii="仿宋_GB2312" w:hAnsi="仿宋" w:eastAsia="仿宋_GB2312"/>
                <w:color w:val="000000"/>
              </w:rPr>
              <w:t>负责人</w:t>
            </w:r>
          </w:p>
        </w:tc>
        <w:tc>
          <w:tcPr>
            <w:tcW w:w="1415" w:type="dxa"/>
            <w:tcBorders>
              <w:top w:val="single" w:color="auto" w:sz="4" w:space="0"/>
              <w:left w:val="single" w:color="auto" w:sz="4" w:space="0"/>
              <w:bottom w:val="nil"/>
              <w:right w:val="single" w:color="auto" w:sz="4" w:space="0"/>
            </w:tcBorders>
            <w:vAlign w:val="center"/>
          </w:tcPr>
          <w:p w14:paraId="4411E191">
            <w:pPr>
              <w:jc w:val="center"/>
              <w:rPr>
                <w:rFonts w:ascii="仿宋_GB2312" w:hAnsi="仿宋" w:eastAsia="仿宋_GB2312"/>
                <w:color w:val="000000"/>
              </w:rPr>
            </w:pPr>
          </w:p>
        </w:tc>
        <w:tc>
          <w:tcPr>
            <w:tcW w:w="900" w:type="dxa"/>
            <w:tcBorders>
              <w:top w:val="single" w:color="auto" w:sz="4" w:space="0"/>
              <w:left w:val="single" w:color="auto" w:sz="4" w:space="0"/>
              <w:bottom w:val="nil"/>
            </w:tcBorders>
            <w:vAlign w:val="center"/>
          </w:tcPr>
          <w:p w14:paraId="1CFF502B">
            <w:pPr>
              <w:jc w:val="center"/>
              <w:rPr>
                <w:rFonts w:ascii="仿宋_GB2312" w:hAnsi="仿宋" w:eastAsia="仿宋_GB2312"/>
                <w:color w:val="000000"/>
              </w:rPr>
            </w:pPr>
          </w:p>
        </w:tc>
        <w:tc>
          <w:tcPr>
            <w:tcW w:w="900" w:type="dxa"/>
            <w:tcBorders>
              <w:top w:val="single" w:color="auto" w:sz="4" w:space="0"/>
              <w:left w:val="single" w:color="auto" w:sz="4" w:space="0"/>
              <w:bottom w:val="nil"/>
            </w:tcBorders>
            <w:vAlign w:val="center"/>
          </w:tcPr>
          <w:p w14:paraId="21A697BD">
            <w:pPr>
              <w:jc w:val="center"/>
              <w:rPr>
                <w:rFonts w:ascii="仿宋_GB2312" w:hAnsi="仿宋" w:eastAsia="仿宋_GB2312"/>
                <w:color w:val="000000"/>
              </w:rPr>
            </w:pPr>
          </w:p>
        </w:tc>
        <w:tc>
          <w:tcPr>
            <w:tcW w:w="844" w:type="dxa"/>
            <w:tcBorders>
              <w:top w:val="single" w:color="auto" w:sz="4" w:space="0"/>
              <w:bottom w:val="nil"/>
            </w:tcBorders>
          </w:tcPr>
          <w:p w14:paraId="2C59B4F3">
            <w:pPr>
              <w:pStyle w:val="30"/>
              <w:keepNext w:val="0"/>
              <w:adjustRightInd/>
              <w:spacing w:before="0" w:after="0" w:line="240" w:lineRule="auto"/>
              <w:textAlignment w:val="auto"/>
              <w:rPr>
                <w:rFonts w:ascii="仿宋_GB2312" w:hAnsi="仿宋" w:eastAsia="仿宋_GB2312"/>
                <w:snapToGrid/>
                <w:color w:val="000000"/>
                <w:spacing w:val="0"/>
                <w:kern w:val="2"/>
                <w:sz w:val="21"/>
                <w:szCs w:val="24"/>
              </w:rPr>
            </w:pPr>
          </w:p>
        </w:tc>
        <w:tc>
          <w:tcPr>
            <w:tcW w:w="1454" w:type="dxa"/>
            <w:tcBorders>
              <w:top w:val="single" w:color="auto" w:sz="4" w:space="0"/>
              <w:bottom w:val="nil"/>
            </w:tcBorders>
            <w:vAlign w:val="center"/>
          </w:tcPr>
          <w:p w14:paraId="7C777C3A">
            <w:pPr>
              <w:pStyle w:val="30"/>
              <w:keepNext w:val="0"/>
              <w:adjustRightInd/>
              <w:spacing w:before="0" w:after="0" w:line="240" w:lineRule="auto"/>
              <w:textAlignment w:val="auto"/>
              <w:rPr>
                <w:rFonts w:ascii="仿宋_GB2312" w:hAnsi="仿宋" w:eastAsia="仿宋_GB2312"/>
                <w:snapToGrid/>
                <w:color w:val="000000"/>
                <w:spacing w:val="0"/>
                <w:kern w:val="2"/>
                <w:sz w:val="21"/>
                <w:szCs w:val="24"/>
              </w:rPr>
            </w:pPr>
          </w:p>
        </w:tc>
        <w:tc>
          <w:tcPr>
            <w:tcW w:w="1501" w:type="dxa"/>
            <w:tcBorders>
              <w:top w:val="single" w:color="auto" w:sz="4" w:space="0"/>
              <w:bottom w:val="nil"/>
            </w:tcBorders>
            <w:vAlign w:val="center"/>
          </w:tcPr>
          <w:p w14:paraId="317D9ED4">
            <w:pPr>
              <w:jc w:val="center"/>
              <w:rPr>
                <w:rFonts w:ascii="仿宋_GB2312" w:hAnsi="仿宋" w:eastAsia="仿宋_GB2312"/>
                <w:color w:val="000000"/>
              </w:rPr>
            </w:pPr>
          </w:p>
        </w:tc>
        <w:tc>
          <w:tcPr>
            <w:tcW w:w="1007" w:type="dxa"/>
            <w:tcBorders>
              <w:top w:val="single" w:color="auto" w:sz="4" w:space="0"/>
              <w:bottom w:val="nil"/>
              <w:right w:val="single" w:color="auto" w:sz="4" w:space="0"/>
            </w:tcBorders>
            <w:vAlign w:val="center"/>
          </w:tcPr>
          <w:p w14:paraId="4F7D986F">
            <w:pPr>
              <w:ind w:firstLine="12"/>
              <w:jc w:val="center"/>
              <w:rPr>
                <w:rFonts w:ascii="仿宋_GB2312" w:hAnsi="仿宋" w:eastAsia="仿宋_GB2312"/>
                <w:color w:val="000000"/>
              </w:rPr>
            </w:pPr>
          </w:p>
        </w:tc>
      </w:tr>
      <w:tr w14:paraId="39DA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atLeast"/>
          <w:jc w:val="center"/>
        </w:trPr>
        <w:tc>
          <w:tcPr>
            <w:tcW w:w="894" w:type="dxa"/>
            <w:vMerge w:val="restart"/>
            <w:tcBorders>
              <w:left w:val="single" w:color="auto" w:sz="4" w:space="0"/>
              <w:right w:val="single" w:color="auto" w:sz="4" w:space="0"/>
            </w:tcBorders>
            <w:vAlign w:val="center"/>
          </w:tcPr>
          <w:p w14:paraId="68356024">
            <w:pPr>
              <w:adjustRightInd w:val="0"/>
              <w:snapToGrid w:val="0"/>
              <w:jc w:val="center"/>
              <w:rPr>
                <w:rFonts w:ascii="仿宋_GB2312" w:hAnsi="仿宋" w:eastAsia="仿宋_GB2312"/>
                <w:color w:val="000000"/>
              </w:rPr>
            </w:pPr>
            <w:r>
              <w:rPr>
                <w:rFonts w:hint="eastAsia" w:ascii="仿宋_GB2312" w:hAnsi="仿宋" w:eastAsia="仿宋_GB2312"/>
                <w:color w:val="000000"/>
              </w:rPr>
              <w:t>其他</w:t>
            </w:r>
          </w:p>
          <w:p w14:paraId="469BF107">
            <w:pPr>
              <w:adjustRightInd w:val="0"/>
              <w:snapToGrid w:val="0"/>
              <w:jc w:val="center"/>
              <w:rPr>
                <w:rFonts w:ascii="仿宋_GB2312" w:hAnsi="仿宋" w:eastAsia="仿宋_GB2312"/>
                <w:color w:val="000000"/>
              </w:rPr>
            </w:pPr>
            <w:r>
              <w:rPr>
                <w:rFonts w:hint="eastAsia" w:ascii="仿宋_GB2312" w:hAnsi="仿宋" w:eastAsia="仿宋_GB2312"/>
                <w:color w:val="000000"/>
              </w:rPr>
              <w:t>主要</w:t>
            </w:r>
          </w:p>
          <w:p w14:paraId="7D58EDFE">
            <w:pPr>
              <w:adjustRightInd w:val="0"/>
              <w:snapToGrid w:val="0"/>
              <w:jc w:val="center"/>
              <w:rPr>
                <w:rFonts w:ascii="仿宋_GB2312" w:hAnsi="仿宋" w:eastAsia="仿宋_GB2312"/>
                <w:color w:val="000000"/>
              </w:rPr>
            </w:pPr>
            <w:r>
              <w:rPr>
                <w:rFonts w:hint="eastAsia" w:ascii="仿宋_GB2312" w:hAnsi="仿宋" w:eastAsia="仿宋_GB2312"/>
                <w:color w:val="000000"/>
              </w:rPr>
              <w:t>技术</w:t>
            </w:r>
          </w:p>
          <w:p w14:paraId="141508BF">
            <w:pPr>
              <w:adjustRightInd w:val="0"/>
              <w:snapToGrid w:val="0"/>
              <w:jc w:val="center"/>
              <w:rPr>
                <w:rFonts w:ascii="仿宋_GB2312" w:hAnsi="仿宋" w:eastAsia="仿宋_GB2312"/>
                <w:color w:val="000000"/>
              </w:rPr>
            </w:pPr>
            <w:r>
              <w:rPr>
                <w:rFonts w:hint="eastAsia" w:ascii="仿宋_GB2312" w:hAnsi="仿宋" w:eastAsia="仿宋_GB2312"/>
                <w:color w:val="000000"/>
              </w:rPr>
              <w:t>人员</w:t>
            </w:r>
          </w:p>
        </w:tc>
        <w:tc>
          <w:tcPr>
            <w:tcW w:w="1415" w:type="dxa"/>
            <w:tcBorders>
              <w:left w:val="single" w:color="auto" w:sz="4" w:space="0"/>
              <w:right w:val="single" w:color="auto" w:sz="4" w:space="0"/>
            </w:tcBorders>
            <w:vAlign w:val="center"/>
          </w:tcPr>
          <w:p w14:paraId="50DDC93A">
            <w:pPr>
              <w:jc w:val="center"/>
              <w:rPr>
                <w:rFonts w:ascii="仿宋_GB2312" w:hAnsi="仿宋" w:eastAsia="仿宋_GB2312"/>
                <w:color w:val="000000"/>
              </w:rPr>
            </w:pPr>
          </w:p>
        </w:tc>
        <w:tc>
          <w:tcPr>
            <w:tcW w:w="900" w:type="dxa"/>
            <w:tcBorders>
              <w:left w:val="single" w:color="auto" w:sz="4" w:space="0"/>
            </w:tcBorders>
            <w:vAlign w:val="center"/>
          </w:tcPr>
          <w:p w14:paraId="6AF00C90">
            <w:pPr>
              <w:jc w:val="center"/>
              <w:rPr>
                <w:rFonts w:ascii="仿宋_GB2312" w:hAnsi="仿宋" w:eastAsia="仿宋_GB2312"/>
                <w:color w:val="000000"/>
              </w:rPr>
            </w:pPr>
          </w:p>
        </w:tc>
        <w:tc>
          <w:tcPr>
            <w:tcW w:w="900" w:type="dxa"/>
            <w:tcBorders>
              <w:left w:val="single" w:color="auto" w:sz="4" w:space="0"/>
            </w:tcBorders>
            <w:vAlign w:val="center"/>
          </w:tcPr>
          <w:p w14:paraId="5411D905">
            <w:pPr>
              <w:jc w:val="center"/>
              <w:rPr>
                <w:rFonts w:ascii="仿宋_GB2312" w:hAnsi="仿宋" w:eastAsia="仿宋_GB2312"/>
                <w:color w:val="000000"/>
              </w:rPr>
            </w:pPr>
          </w:p>
        </w:tc>
        <w:tc>
          <w:tcPr>
            <w:tcW w:w="844" w:type="dxa"/>
          </w:tcPr>
          <w:p w14:paraId="055B0ACD">
            <w:pPr>
              <w:jc w:val="center"/>
              <w:rPr>
                <w:rFonts w:ascii="仿宋_GB2312" w:hAnsi="仿宋" w:eastAsia="仿宋_GB2312"/>
                <w:color w:val="000000"/>
              </w:rPr>
            </w:pPr>
          </w:p>
        </w:tc>
        <w:tc>
          <w:tcPr>
            <w:tcW w:w="1454" w:type="dxa"/>
            <w:vAlign w:val="center"/>
          </w:tcPr>
          <w:p w14:paraId="544592E3">
            <w:pPr>
              <w:jc w:val="center"/>
              <w:rPr>
                <w:rFonts w:ascii="仿宋_GB2312" w:hAnsi="仿宋" w:eastAsia="仿宋_GB2312"/>
                <w:color w:val="000000"/>
              </w:rPr>
            </w:pPr>
          </w:p>
        </w:tc>
        <w:tc>
          <w:tcPr>
            <w:tcW w:w="1501" w:type="dxa"/>
            <w:vAlign w:val="center"/>
          </w:tcPr>
          <w:p w14:paraId="457976BF">
            <w:pPr>
              <w:jc w:val="center"/>
              <w:rPr>
                <w:rFonts w:ascii="仿宋_GB2312" w:hAnsi="仿宋" w:eastAsia="仿宋_GB2312"/>
                <w:color w:val="000000"/>
              </w:rPr>
            </w:pPr>
          </w:p>
        </w:tc>
        <w:tc>
          <w:tcPr>
            <w:tcW w:w="1007" w:type="dxa"/>
            <w:tcBorders>
              <w:right w:val="single" w:color="auto" w:sz="4" w:space="0"/>
            </w:tcBorders>
            <w:vAlign w:val="center"/>
          </w:tcPr>
          <w:p w14:paraId="2A241304">
            <w:pPr>
              <w:jc w:val="center"/>
              <w:rPr>
                <w:rFonts w:ascii="仿宋_GB2312" w:hAnsi="仿宋" w:eastAsia="仿宋_GB2312"/>
                <w:color w:val="000000"/>
              </w:rPr>
            </w:pPr>
          </w:p>
        </w:tc>
      </w:tr>
      <w:tr w14:paraId="08E82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atLeast"/>
          <w:jc w:val="center"/>
        </w:trPr>
        <w:tc>
          <w:tcPr>
            <w:tcW w:w="894" w:type="dxa"/>
            <w:vMerge w:val="continue"/>
            <w:tcBorders>
              <w:left w:val="single" w:color="auto" w:sz="4" w:space="0"/>
              <w:right w:val="single" w:color="auto" w:sz="4" w:space="0"/>
            </w:tcBorders>
            <w:vAlign w:val="center"/>
          </w:tcPr>
          <w:p w14:paraId="44F62A85">
            <w:pPr>
              <w:rPr>
                <w:rFonts w:ascii="仿宋_GB2312" w:hAnsi="仿宋" w:eastAsia="仿宋_GB2312"/>
                <w:color w:val="000000"/>
              </w:rPr>
            </w:pPr>
          </w:p>
        </w:tc>
        <w:tc>
          <w:tcPr>
            <w:tcW w:w="1415" w:type="dxa"/>
            <w:tcBorders>
              <w:left w:val="single" w:color="auto" w:sz="4" w:space="0"/>
              <w:right w:val="single" w:color="auto" w:sz="4" w:space="0"/>
            </w:tcBorders>
            <w:vAlign w:val="center"/>
          </w:tcPr>
          <w:p w14:paraId="44CE8CB2">
            <w:pPr>
              <w:jc w:val="center"/>
              <w:rPr>
                <w:rFonts w:ascii="仿宋_GB2312" w:hAnsi="仿宋" w:eastAsia="仿宋_GB2312"/>
                <w:color w:val="000000"/>
              </w:rPr>
            </w:pPr>
          </w:p>
        </w:tc>
        <w:tc>
          <w:tcPr>
            <w:tcW w:w="900" w:type="dxa"/>
            <w:tcBorders>
              <w:left w:val="single" w:color="auto" w:sz="4" w:space="0"/>
            </w:tcBorders>
            <w:vAlign w:val="center"/>
          </w:tcPr>
          <w:p w14:paraId="078A0531">
            <w:pPr>
              <w:jc w:val="center"/>
              <w:rPr>
                <w:rFonts w:ascii="仿宋_GB2312" w:hAnsi="仿宋" w:eastAsia="仿宋_GB2312"/>
                <w:color w:val="000000"/>
              </w:rPr>
            </w:pPr>
          </w:p>
        </w:tc>
        <w:tc>
          <w:tcPr>
            <w:tcW w:w="900" w:type="dxa"/>
            <w:tcBorders>
              <w:left w:val="single" w:color="auto" w:sz="4" w:space="0"/>
            </w:tcBorders>
            <w:vAlign w:val="center"/>
          </w:tcPr>
          <w:p w14:paraId="04A001A7">
            <w:pPr>
              <w:jc w:val="center"/>
              <w:rPr>
                <w:rFonts w:ascii="仿宋_GB2312" w:hAnsi="仿宋" w:eastAsia="仿宋_GB2312"/>
                <w:color w:val="000000"/>
              </w:rPr>
            </w:pPr>
          </w:p>
        </w:tc>
        <w:tc>
          <w:tcPr>
            <w:tcW w:w="844" w:type="dxa"/>
          </w:tcPr>
          <w:p w14:paraId="49318EC3">
            <w:pPr>
              <w:jc w:val="center"/>
              <w:rPr>
                <w:rFonts w:ascii="仿宋_GB2312" w:hAnsi="仿宋" w:eastAsia="仿宋_GB2312"/>
                <w:color w:val="000000"/>
              </w:rPr>
            </w:pPr>
          </w:p>
        </w:tc>
        <w:tc>
          <w:tcPr>
            <w:tcW w:w="1454" w:type="dxa"/>
            <w:vAlign w:val="center"/>
          </w:tcPr>
          <w:p w14:paraId="5C326E1E">
            <w:pPr>
              <w:jc w:val="center"/>
              <w:rPr>
                <w:rFonts w:ascii="仿宋_GB2312" w:hAnsi="仿宋" w:eastAsia="仿宋_GB2312"/>
                <w:color w:val="000000"/>
              </w:rPr>
            </w:pPr>
          </w:p>
        </w:tc>
        <w:tc>
          <w:tcPr>
            <w:tcW w:w="1501" w:type="dxa"/>
            <w:vAlign w:val="center"/>
          </w:tcPr>
          <w:p w14:paraId="003AF9CA">
            <w:pPr>
              <w:jc w:val="center"/>
              <w:rPr>
                <w:rFonts w:ascii="仿宋_GB2312" w:hAnsi="仿宋" w:eastAsia="仿宋_GB2312"/>
                <w:color w:val="000000"/>
              </w:rPr>
            </w:pPr>
          </w:p>
        </w:tc>
        <w:tc>
          <w:tcPr>
            <w:tcW w:w="1007" w:type="dxa"/>
            <w:tcBorders>
              <w:right w:val="single" w:color="auto" w:sz="4" w:space="0"/>
            </w:tcBorders>
            <w:vAlign w:val="center"/>
          </w:tcPr>
          <w:p w14:paraId="21FD3A54">
            <w:pPr>
              <w:jc w:val="center"/>
              <w:rPr>
                <w:rFonts w:ascii="仿宋_GB2312" w:hAnsi="仿宋" w:eastAsia="仿宋_GB2312"/>
                <w:color w:val="000000"/>
              </w:rPr>
            </w:pPr>
          </w:p>
        </w:tc>
      </w:tr>
      <w:tr w14:paraId="76573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894" w:type="dxa"/>
            <w:vMerge w:val="continue"/>
            <w:tcBorders>
              <w:left w:val="single" w:color="auto" w:sz="4" w:space="0"/>
              <w:right w:val="single" w:color="auto" w:sz="4" w:space="0"/>
            </w:tcBorders>
            <w:vAlign w:val="center"/>
          </w:tcPr>
          <w:p w14:paraId="16533098">
            <w:pPr>
              <w:rPr>
                <w:rFonts w:ascii="仿宋_GB2312" w:hAnsi="仿宋" w:eastAsia="仿宋_GB2312"/>
                <w:color w:val="000000"/>
              </w:rPr>
            </w:pPr>
          </w:p>
        </w:tc>
        <w:tc>
          <w:tcPr>
            <w:tcW w:w="1415" w:type="dxa"/>
            <w:tcBorders>
              <w:left w:val="single" w:color="auto" w:sz="4" w:space="0"/>
              <w:right w:val="single" w:color="auto" w:sz="4" w:space="0"/>
            </w:tcBorders>
            <w:vAlign w:val="center"/>
          </w:tcPr>
          <w:p w14:paraId="5DC63B05">
            <w:pPr>
              <w:jc w:val="center"/>
              <w:rPr>
                <w:rFonts w:ascii="仿宋_GB2312" w:hAnsi="仿宋" w:eastAsia="仿宋_GB2312"/>
                <w:color w:val="000000"/>
              </w:rPr>
            </w:pPr>
          </w:p>
        </w:tc>
        <w:tc>
          <w:tcPr>
            <w:tcW w:w="900" w:type="dxa"/>
            <w:tcBorders>
              <w:left w:val="single" w:color="auto" w:sz="4" w:space="0"/>
            </w:tcBorders>
            <w:vAlign w:val="center"/>
          </w:tcPr>
          <w:p w14:paraId="45832608">
            <w:pPr>
              <w:jc w:val="center"/>
              <w:rPr>
                <w:rFonts w:ascii="仿宋_GB2312" w:hAnsi="仿宋" w:eastAsia="仿宋_GB2312"/>
                <w:color w:val="000000"/>
              </w:rPr>
            </w:pPr>
          </w:p>
        </w:tc>
        <w:tc>
          <w:tcPr>
            <w:tcW w:w="900" w:type="dxa"/>
            <w:tcBorders>
              <w:left w:val="single" w:color="auto" w:sz="4" w:space="0"/>
            </w:tcBorders>
            <w:vAlign w:val="center"/>
          </w:tcPr>
          <w:p w14:paraId="23E6827C">
            <w:pPr>
              <w:jc w:val="center"/>
              <w:rPr>
                <w:rFonts w:ascii="仿宋_GB2312" w:hAnsi="仿宋" w:eastAsia="仿宋_GB2312"/>
                <w:color w:val="000000"/>
              </w:rPr>
            </w:pPr>
          </w:p>
        </w:tc>
        <w:tc>
          <w:tcPr>
            <w:tcW w:w="844" w:type="dxa"/>
          </w:tcPr>
          <w:p w14:paraId="4B076E91">
            <w:pPr>
              <w:jc w:val="center"/>
              <w:rPr>
                <w:rFonts w:ascii="仿宋_GB2312" w:hAnsi="仿宋" w:eastAsia="仿宋_GB2312"/>
                <w:color w:val="000000"/>
              </w:rPr>
            </w:pPr>
          </w:p>
        </w:tc>
        <w:tc>
          <w:tcPr>
            <w:tcW w:w="1454" w:type="dxa"/>
            <w:vAlign w:val="center"/>
          </w:tcPr>
          <w:p w14:paraId="4A14F857">
            <w:pPr>
              <w:jc w:val="center"/>
              <w:rPr>
                <w:rFonts w:ascii="仿宋_GB2312" w:hAnsi="仿宋" w:eastAsia="仿宋_GB2312"/>
                <w:color w:val="000000"/>
              </w:rPr>
            </w:pPr>
          </w:p>
        </w:tc>
        <w:tc>
          <w:tcPr>
            <w:tcW w:w="1501" w:type="dxa"/>
            <w:vAlign w:val="center"/>
          </w:tcPr>
          <w:p w14:paraId="2A924528">
            <w:pPr>
              <w:jc w:val="center"/>
              <w:rPr>
                <w:rFonts w:ascii="仿宋_GB2312" w:hAnsi="仿宋" w:eastAsia="仿宋_GB2312"/>
                <w:color w:val="000000"/>
              </w:rPr>
            </w:pPr>
          </w:p>
        </w:tc>
        <w:tc>
          <w:tcPr>
            <w:tcW w:w="1007" w:type="dxa"/>
            <w:tcBorders>
              <w:right w:val="single" w:color="auto" w:sz="4" w:space="0"/>
            </w:tcBorders>
            <w:vAlign w:val="center"/>
          </w:tcPr>
          <w:p w14:paraId="3A22204E">
            <w:pPr>
              <w:jc w:val="center"/>
              <w:rPr>
                <w:rFonts w:ascii="仿宋_GB2312" w:hAnsi="仿宋" w:eastAsia="仿宋_GB2312"/>
                <w:color w:val="000000"/>
              </w:rPr>
            </w:pPr>
          </w:p>
        </w:tc>
      </w:tr>
      <w:tr w14:paraId="5F11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atLeast"/>
          <w:jc w:val="center"/>
        </w:trPr>
        <w:tc>
          <w:tcPr>
            <w:tcW w:w="894" w:type="dxa"/>
            <w:vMerge w:val="continue"/>
            <w:tcBorders>
              <w:left w:val="single" w:color="auto" w:sz="4" w:space="0"/>
              <w:right w:val="single" w:color="auto" w:sz="4" w:space="0"/>
            </w:tcBorders>
            <w:vAlign w:val="center"/>
          </w:tcPr>
          <w:p w14:paraId="637AFCF4">
            <w:pPr>
              <w:jc w:val="center"/>
              <w:rPr>
                <w:rFonts w:ascii="仿宋_GB2312" w:hAnsi="仿宋" w:eastAsia="仿宋_GB2312"/>
                <w:color w:val="000000"/>
              </w:rPr>
            </w:pPr>
          </w:p>
        </w:tc>
        <w:tc>
          <w:tcPr>
            <w:tcW w:w="1415" w:type="dxa"/>
            <w:tcBorders>
              <w:left w:val="single" w:color="auto" w:sz="4" w:space="0"/>
              <w:right w:val="single" w:color="auto" w:sz="4" w:space="0"/>
            </w:tcBorders>
            <w:vAlign w:val="center"/>
          </w:tcPr>
          <w:p w14:paraId="3118E445">
            <w:pPr>
              <w:jc w:val="center"/>
              <w:rPr>
                <w:rFonts w:ascii="仿宋_GB2312" w:hAnsi="仿宋" w:eastAsia="仿宋_GB2312"/>
                <w:color w:val="000000"/>
              </w:rPr>
            </w:pPr>
          </w:p>
        </w:tc>
        <w:tc>
          <w:tcPr>
            <w:tcW w:w="900" w:type="dxa"/>
            <w:tcBorders>
              <w:left w:val="single" w:color="auto" w:sz="4" w:space="0"/>
            </w:tcBorders>
            <w:vAlign w:val="center"/>
          </w:tcPr>
          <w:p w14:paraId="48A3BB68">
            <w:pPr>
              <w:jc w:val="center"/>
              <w:rPr>
                <w:rFonts w:ascii="仿宋_GB2312" w:hAnsi="仿宋" w:eastAsia="仿宋_GB2312"/>
                <w:color w:val="000000"/>
              </w:rPr>
            </w:pPr>
          </w:p>
        </w:tc>
        <w:tc>
          <w:tcPr>
            <w:tcW w:w="900" w:type="dxa"/>
            <w:tcBorders>
              <w:left w:val="single" w:color="auto" w:sz="4" w:space="0"/>
            </w:tcBorders>
            <w:vAlign w:val="center"/>
          </w:tcPr>
          <w:p w14:paraId="6DB77BE0">
            <w:pPr>
              <w:jc w:val="center"/>
              <w:rPr>
                <w:rFonts w:ascii="仿宋_GB2312" w:hAnsi="仿宋" w:eastAsia="仿宋_GB2312"/>
                <w:color w:val="000000"/>
              </w:rPr>
            </w:pPr>
          </w:p>
        </w:tc>
        <w:tc>
          <w:tcPr>
            <w:tcW w:w="844" w:type="dxa"/>
          </w:tcPr>
          <w:p w14:paraId="2DB054F8">
            <w:pPr>
              <w:jc w:val="center"/>
              <w:rPr>
                <w:rFonts w:ascii="仿宋_GB2312" w:hAnsi="仿宋" w:eastAsia="仿宋_GB2312"/>
                <w:color w:val="000000"/>
              </w:rPr>
            </w:pPr>
          </w:p>
        </w:tc>
        <w:tc>
          <w:tcPr>
            <w:tcW w:w="1454" w:type="dxa"/>
            <w:vAlign w:val="center"/>
          </w:tcPr>
          <w:p w14:paraId="7932E272">
            <w:pPr>
              <w:jc w:val="center"/>
              <w:rPr>
                <w:rFonts w:ascii="仿宋_GB2312" w:hAnsi="仿宋" w:eastAsia="仿宋_GB2312"/>
                <w:color w:val="000000"/>
              </w:rPr>
            </w:pPr>
          </w:p>
        </w:tc>
        <w:tc>
          <w:tcPr>
            <w:tcW w:w="1501" w:type="dxa"/>
            <w:vAlign w:val="center"/>
          </w:tcPr>
          <w:p w14:paraId="489D4296">
            <w:pPr>
              <w:jc w:val="center"/>
              <w:rPr>
                <w:rFonts w:ascii="仿宋_GB2312" w:hAnsi="仿宋" w:eastAsia="仿宋_GB2312"/>
                <w:color w:val="000000"/>
              </w:rPr>
            </w:pPr>
          </w:p>
        </w:tc>
        <w:tc>
          <w:tcPr>
            <w:tcW w:w="1007" w:type="dxa"/>
            <w:tcBorders>
              <w:right w:val="single" w:color="auto" w:sz="4" w:space="0"/>
            </w:tcBorders>
            <w:vAlign w:val="center"/>
          </w:tcPr>
          <w:p w14:paraId="37248294">
            <w:pPr>
              <w:jc w:val="center"/>
              <w:rPr>
                <w:rFonts w:ascii="仿宋_GB2312" w:hAnsi="仿宋" w:eastAsia="仿宋_GB2312"/>
                <w:color w:val="000000"/>
              </w:rPr>
            </w:pPr>
          </w:p>
        </w:tc>
      </w:tr>
      <w:tr w14:paraId="55601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894" w:type="dxa"/>
            <w:vMerge w:val="continue"/>
            <w:tcBorders>
              <w:left w:val="single" w:color="auto" w:sz="4" w:space="0"/>
              <w:right w:val="single" w:color="auto" w:sz="4" w:space="0"/>
            </w:tcBorders>
            <w:vAlign w:val="center"/>
          </w:tcPr>
          <w:p w14:paraId="1E70B265">
            <w:pPr>
              <w:jc w:val="center"/>
              <w:rPr>
                <w:rFonts w:ascii="仿宋_GB2312" w:hAnsi="仿宋" w:eastAsia="仿宋_GB2312"/>
                <w:color w:val="000000"/>
              </w:rPr>
            </w:pPr>
          </w:p>
        </w:tc>
        <w:tc>
          <w:tcPr>
            <w:tcW w:w="1415" w:type="dxa"/>
            <w:tcBorders>
              <w:left w:val="single" w:color="auto" w:sz="4" w:space="0"/>
              <w:right w:val="single" w:color="auto" w:sz="4" w:space="0"/>
            </w:tcBorders>
            <w:vAlign w:val="center"/>
          </w:tcPr>
          <w:p w14:paraId="0AF62B36">
            <w:pPr>
              <w:jc w:val="center"/>
              <w:rPr>
                <w:rFonts w:ascii="仿宋_GB2312" w:hAnsi="仿宋" w:eastAsia="仿宋_GB2312"/>
                <w:color w:val="000000"/>
              </w:rPr>
            </w:pPr>
            <w:r>
              <w:rPr>
                <w:rFonts w:hint="eastAsia" w:ascii="仿宋_GB2312" w:hAnsi="仿宋" w:eastAsia="仿宋_GB2312"/>
                <w:color w:val="000000"/>
              </w:rPr>
              <w:t>…</w:t>
            </w:r>
          </w:p>
        </w:tc>
        <w:tc>
          <w:tcPr>
            <w:tcW w:w="900" w:type="dxa"/>
            <w:tcBorders>
              <w:left w:val="single" w:color="auto" w:sz="4" w:space="0"/>
            </w:tcBorders>
            <w:vAlign w:val="center"/>
          </w:tcPr>
          <w:p w14:paraId="17AFBAB3">
            <w:pPr>
              <w:jc w:val="center"/>
              <w:rPr>
                <w:rFonts w:ascii="仿宋_GB2312" w:hAnsi="仿宋" w:eastAsia="仿宋_GB2312"/>
                <w:color w:val="000000"/>
              </w:rPr>
            </w:pPr>
          </w:p>
        </w:tc>
        <w:tc>
          <w:tcPr>
            <w:tcW w:w="900" w:type="dxa"/>
            <w:tcBorders>
              <w:left w:val="single" w:color="auto" w:sz="4" w:space="0"/>
            </w:tcBorders>
            <w:vAlign w:val="center"/>
          </w:tcPr>
          <w:p w14:paraId="23589661">
            <w:pPr>
              <w:jc w:val="center"/>
              <w:rPr>
                <w:rFonts w:ascii="仿宋_GB2312" w:hAnsi="仿宋" w:eastAsia="仿宋_GB2312"/>
                <w:color w:val="000000"/>
              </w:rPr>
            </w:pPr>
          </w:p>
        </w:tc>
        <w:tc>
          <w:tcPr>
            <w:tcW w:w="844" w:type="dxa"/>
          </w:tcPr>
          <w:p w14:paraId="7537B148">
            <w:pPr>
              <w:jc w:val="center"/>
              <w:rPr>
                <w:rFonts w:ascii="仿宋_GB2312" w:hAnsi="仿宋" w:eastAsia="仿宋_GB2312"/>
                <w:color w:val="000000"/>
              </w:rPr>
            </w:pPr>
          </w:p>
        </w:tc>
        <w:tc>
          <w:tcPr>
            <w:tcW w:w="1454" w:type="dxa"/>
            <w:vAlign w:val="center"/>
          </w:tcPr>
          <w:p w14:paraId="739E1666">
            <w:pPr>
              <w:jc w:val="center"/>
              <w:rPr>
                <w:rFonts w:ascii="仿宋_GB2312" w:hAnsi="仿宋" w:eastAsia="仿宋_GB2312"/>
                <w:color w:val="000000"/>
              </w:rPr>
            </w:pPr>
          </w:p>
        </w:tc>
        <w:tc>
          <w:tcPr>
            <w:tcW w:w="1501" w:type="dxa"/>
            <w:vAlign w:val="center"/>
          </w:tcPr>
          <w:p w14:paraId="600D0A24">
            <w:pPr>
              <w:jc w:val="center"/>
              <w:rPr>
                <w:rFonts w:ascii="仿宋_GB2312" w:hAnsi="仿宋" w:eastAsia="仿宋_GB2312"/>
                <w:color w:val="000000"/>
              </w:rPr>
            </w:pPr>
          </w:p>
        </w:tc>
        <w:tc>
          <w:tcPr>
            <w:tcW w:w="1007" w:type="dxa"/>
            <w:tcBorders>
              <w:right w:val="single" w:color="auto" w:sz="4" w:space="0"/>
            </w:tcBorders>
            <w:vAlign w:val="center"/>
          </w:tcPr>
          <w:p w14:paraId="6B1C21CA">
            <w:pPr>
              <w:jc w:val="center"/>
              <w:rPr>
                <w:rFonts w:ascii="仿宋_GB2312" w:hAnsi="仿宋" w:eastAsia="仿宋_GB2312"/>
                <w:color w:val="000000"/>
              </w:rPr>
            </w:pPr>
          </w:p>
        </w:tc>
      </w:tr>
      <w:tr w14:paraId="4B6E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9" w:hRule="atLeast"/>
          <w:jc w:val="center"/>
        </w:trPr>
        <w:tc>
          <w:tcPr>
            <w:tcW w:w="894" w:type="dxa"/>
            <w:tcBorders>
              <w:left w:val="single" w:color="auto" w:sz="4" w:space="0"/>
              <w:right w:val="single" w:color="auto" w:sz="4" w:space="0"/>
            </w:tcBorders>
            <w:vAlign w:val="center"/>
          </w:tcPr>
          <w:p w14:paraId="1484564C">
            <w:pPr>
              <w:jc w:val="center"/>
              <w:rPr>
                <w:rFonts w:ascii="仿宋_GB2312" w:hAnsi="仿宋" w:eastAsia="仿宋_GB2312"/>
                <w:color w:val="000000"/>
              </w:rPr>
            </w:pPr>
            <w:r>
              <w:rPr>
                <w:rFonts w:hint="eastAsia" w:ascii="仿宋_GB2312" w:hAnsi="仿宋" w:eastAsia="仿宋_GB2312"/>
                <w:color w:val="000000"/>
              </w:rPr>
              <w:t>法务</w:t>
            </w:r>
          </w:p>
          <w:p w14:paraId="3EFEA194">
            <w:pPr>
              <w:jc w:val="center"/>
              <w:rPr>
                <w:rFonts w:ascii="仿宋_GB2312" w:hAnsi="仿宋" w:eastAsia="仿宋_GB2312"/>
                <w:color w:val="000000"/>
              </w:rPr>
            </w:pPr>
            <w:r>
              <w:rPr>
                <w:rFonts w:hint="eastAsia" w:ascii="仿宋_GB2312" w:hAnsi="仿宋" w:eastAsia="仿宋_GB2312"/>
                <w:color w:val="000000"/>
              </w:rPr>
              <w:t>人员</w:t>
            </w:r>
          </w:p>
        </w:tc>
        <w:tc>
          <w:tcPr>
            <w:tcW w:w="1415" w:type="dxa"/>
            <w:tcBorders>
              <w:left w:val="single" w:color="auto" w:sz="4" w:space="0"/>
              <w:right w:val="single" w:color="auto" w:sz="4" w:space="0"/>
            </w:tcBorders>
            <w:vAlign w:val="center"/>
          </w:tcPr>
          <w:p w14:paraId="57B73A1E">
            <w:pPr>
              <w:jc w:val="center"/>
              <w:rPr>
                <w:rFonts w:ascii="仿宋_GB2312" w:hAnsi="仿宋" w:eastAsia="仿宋_GB2312"/>
                <w:color w:val="000000"/>
              </w:rPr>
            </w:pPr>
          </w:p>
        </w:tc>
        <w:tc>
          <w:tcPr>
            <w:tcW w:w="900" w:type="dxa"/>
            <w:tcBorders>
              <w:left w:val="single" w:color="auto" w:sz="4" w:space="0"/>
            </w:tcBorders>
            <w:vAlign w:val="center"/>
          </w:tcPr>
          <w:p w14:paraId="3B677548">
            <w:pPr>
              <w:jc w:val="center"/>
              <w:rPr>
                <w:rFonts w:ascii="仿宋_GB2312" w:hAnsi="仿宋" w:eastAsia="仿宋_GB2312"/>
                <w:color w:val="000000"/>
              </w:rPr>
            </w:pPr>
          </w:p>
        </w:tc>
        <w:tc>
          <w:tcPr>
            <w:tcW w:w="900" w:type="dxa"/>
            <w:tcBorders>
              <w:left w:val="single" w:color="auto" w:sz="4" w:space="0"/>
            </w:tcBorders>
            <w:vAlign w:val="center"/>
          </w:tcPr>
          <w:p w14:paraId="0F45B5D3">
            <w:pPr>
              <w:jc w:val="center"/>
              <w:rPr>
                <w:rFonts w:ascii="仿宋_GB2312" w:hAnsi="仿宋" w:eastAsia="仿宋_GB2312"/>
                <w:color w:val="000000"/>
              </w:rPr>
            </w:pPr>
          </w:p>
        </w:tc>
        <w:tc>
          <w:tcPr>
            <w:tcW w:w="844" w:type="dxa"/>
          </w:tcPr>
          <w:p w14:paraId="026607D5">
            <w:pPr>
              <w:jc w:val="center"/>
              <w:rPr>
                <w:rFonts w:ascii="仿宋_GB2312" w:hAnsi="仿宋" w:eastAsia="仿宋_GB2312"/>
                <w:color w:val="000000"/>
              </w:rPr>
            </w:pPr>
          </w:p>
        </w:tc>
        <w:tc>
          <w:tcPr>
            <w:tcW w:w="1454" w:type="dxa"/>
            <w:vAlign w:val="center"/>
          </w:tcPr>
          <w:p w14:paraId="62E77263">
            <w:pPr>
              <w:jc w:val="center"/>
              <w:rPr>
                <w:rFonts w:ascii="仿宋_GB2312" w:hAnsi="仿宋" w:eastAsia="仿宋_GB2312"/>
                <w:color w:val="000000"/>
              </w:rPr>
            </w:pPr>
          </w:p>
        </w:tc>
        <w:tc>
          <w:tcPr>
            <w:tcW w:w="1501" w:type="dxa"/>
            <w:vAlign w:val="center"/>
          </w:tcPr>
          <w:p w14:paraId="30CAF66A">
            <w:pPr>
              <w:jc w:val="center"/>
              <w:rPr>
                <w:rFonts w:ascii="仿宋_GB2312" w:hAnsi="仿宋" w:eastAsia="仿宋_GB2312"/>
                <w:color w:val="000000"/>
              </w:rPr>
            </w:pPr>
          </w:p>
        </w:tc>
        <w:tc>
          <w:tcPr>
            <w:tcW w:w="1007" w:type="dxa"/>
            <w:tcBorders>
              <w:right w:val="single" w:color="auto" w:sz="4" w:space="0"/>
            </w:tcBorders>
            <w:vAlign w:val="center"/>
          </w:tcPr>
          <w:p w14:paraId="1BEF63A4">
            <w:pPr>
              <w:jc w:val="center"/>
              <w:rPr>
                <w:rFonts w:ascii="仿宋_GB2312" w:hAnsi="仿宋" w:eastAsia="仿宋_GB2312"/>
                <w:color w:val="000000"/>
              </w:rPr>
            </w:pPr>
          </w:p>
        </w:tc>
      </w:tr>
    </w:tbl>
    <w:p w14:paraId="4155AADE">
      <w:pPr>
        <w:pStyle w:val="2"/>
      </w:pPr>
    </w:p>
    <w:p w14:paraId="7ABC2C3F">
      <w:pPr>
        <w:tabs>
          <w:tab w:val="left" w:pos="540"/>
        </w:tabs>
        <w:spacing w:line="360" w:lineRule="auto"/>
        <w:ind w:left="-420" w:leftChars="-200" w:firstLine="420" w:firstLineChars="200"/>
        <w:rPr>
          <w:rFonts w:hint="eastAsia" w:ascii="宋体" w:hAnsi="宋体"/>
          <w:b/>
          <w:color w:val="000000"/>
          <w:szCs w:val="21"/>
        </w:rPr>
        <w:sectPr>
          <w:pgSz w:w="11906" w:h="16838"/>
          <w:pgMar w:top="1440" w:right="1800" w:bottom="1440" w:left="1800" w:header="851" w:footer="992" w:gutter="0"/>
          <w:cols w:space="425" w:num="1"/>
          <w:docGrid w:type="lines" w:linePitch="312" w:charSpace="0"/>
        </w:sectPr>
      </w:pPr>
      <w:r>
        <w:rPr>
          <w:rFonts w:hint="eastAsia" w:ascii="宋体" w:hAnsi="宋体"/>
          <w:bCs/>
          <w:color w:val="000000"/>
          <w:szCs w:val="21"/>
        </w:rPr>
        <w:t>证明材料：</w:t>
      </w:r>
      <w:r>
        <w:rPr>
          <w:rFonts w:hint="default" w:ascii="宋体" w:hAnsi="宋体" w:eastAsia="宋体" w:cs="Times New Roman"/>
          <w:bCs/>
          <w:color w:val="000000"/>
          <w:szCs w:val="21"/>
          <w:lang w:val="en-US" w:eastAsia="zh-CN"/>
        </w:rPr>
        <w:t>①</w:t>
      </w:r>
      <w:r>
        <w:rPr>
          <w:rFonts w:hint="eastAsia" w:ascii="宋体" w:hAnsi="宋体" w:eastAsia="宋体" w:cs="Times New Roman"/>
          <w:bCs/>
          <w:color w:val="000000"/>
          <w:szCs w:val="21"/>
        </w:rPr>
        <w:t>提供上述人员相关证书及近半年任意一个月缴纳社保的相关证明材料</w:t>
      </w:r>
      <w:r>
        <w:rPr>
          <w:rFonts w:hint="eastAsia" w:ascii="宋体" w:hAnsi="宋体" w:eastAsia="宋体" w:cs="Times New Roman"/>
          <w:bCs/>
          <w:color w:val="000000"/>
          <w:szCs w:val="21"/>
          <w:lang w:val="en-US" w:eastAsia="zh-CN"/>
        </w:rPr>
        <w:t>作为评分依据</w:t>
      </w:r>
      <w:r>
        <w:rPr>
          <w:rFonts w:hint="eastAsia" w:ascii="宋体" w:hAnsi="宋体" w:eastAsia="宋体" w:cs="Times New Roman"/>
          <w:bCs/>
          <w:color w:val="000000"/>
          <w:szCs w:val="21"/>
        </w:rPr>
        <w:t>。</w:t>
      </w:r>
      <w:r>
        <w:rPr>
          <w:rFonts w:hint="default" w:ascii="宋体" w:hAnsi="宋体" w:eastAsia="宋体" w:cs="Times New Roman"/>
          <w:bCs/>
          <w:color w:val="000000"/>
          <w:szCs w:val="21"/>
        </w:rPr>
        <w:t>②</w:t>
      </w:r>
      <w:r>
        <w:rPr>
          <w:rFonts w:hint="eastAsia" w:ascii="宋体" w:hAnsi="宋体" w:eastAsia="宋体" w:cs="Times New Roman"/>
          <w:bCs/>
          <w:color w:val="000000"/>
          <w:szCs w:val="21"/>
          <w:lang w:eastAsia="zh-CN"/>
        </w:rPr>
        <w:t>提供能体现项目负责人姓名信息的相关佐证材料</w:t>
      </w:r>
      <w:r>
        <w:rPr>
          <w:rFonts w:hint="eastAsia" w:ascii="宋体" w:hAnsi="宋体" w:eastAsia="宋体" w:cs="Times New Roman"/>
          <w:bCs/>
          <w:color w:val="000000"/>
          <w:szCs w:val="21"/>
        </w:rPr>
        <w:t>。</w:t>
      </w:r>
      <w:r>
        <w:rPr>
          <w:rFonts w:hint="eastAsia" w:ascii="宋体" w:hAnsi="宋体"/>
          <w:b/>
          <w:color w:val="000000"/>
          <w:szCs w:val="21"/>
        </w:rPr>
        <w:t xml:space="preserve"> </w:t>
      </w:r>
    </w:p>
    <w:p w14:paraId="37DC4F90">
      <w:pPr>
        <w:tabs>
          <w:tab w:val="left" w:pos="540"/>
        </w:tabs>
        <w:spacing w:line="360" w:lineRule="auto"/>
        <w:ind w:left="-420" w:leftChars="-200" w:firstLine="422" w:firstLineChars="200"/>
        <w:rPr>
          <w:rFonts w:hint="eastAsia" w:ascii="宋体" w:hAnsi="宋体" w:eastAsia="宋体" w:cs="Times New Roman"/>
          <w:b/>
          <w:color w:val="000000"/>
          <w:szCs w:val="21"/>
          <w:lang w:val="en-US" w:eastAsia="zh-CN"/>
        </w:rPr>
      </w:pPr>
      <w:r>
        <w:rPr>
          <w:rFonts w:hint="eastAsia" w:ascii="宋体" w:hAnsi="宋体"/>
          <w:b/>
          <w:color w:val="000000"/>
          <w:szCs w:val="21"/>
          <w:lang w:val="en-US" w:eastAsia="zh-CN"/>
        </w:rPr>
        <w:t>2.4</w:t>
      </w:r>
      <w:r>
        <w:rPr>
          <w:rFonts w:hint="eastAsia" w:ascii="宋体" w:hAnsi="宋体" w:eastAsia="宋体" w:cs="Times New Roman"/>
          <w:b/>
          <w:color w:val="000000"/>
          <w:szCs w:val="21"/>
          <w:lang w:val="en-US" w:eastAsia="zh-CN"/>
        </w:rPr>
        <w:t xml:space="preserve"> 办公场所</w:t>
      </w:r>
    </w:p>
    <w:p w14:paraId="7887B8D6">
      <w:pPr>
        <w:pStyle w:val="2"/>
        <w:rPr>
          <w:rFonts w:hint="default"/>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Times New Roman"/>
          <w:b/>
          <w:color w:val="000000"/>
          <w:szCs w:val="21"/>
          <w:lang w:val="en-US" w:eastAsia="zh-CN"/>
        </w:rPr>
        <w:t>注：提供采购代理机构在中山市内的工商注册的证明复印件，以及场地房产证或有效的租赁合同复印件和其他硬件条件实景图片，并加盖供应商单位公章。所提供的房产证或租赁合同中须体现供应商单位名称。</w:t>
      </w:r>
    </w:p>
    <w:p w14:paraId="19756ECF">
      <w:pPr>
        <w:tabs>
          <w:tab w:val="left" w:pos="540"/>
        </w:tabs>
        <w:spacing w:line="360" w:lineRule="auto"/>
        <w:rPr>
          <w:rFonts w:hint="eastAsia" w:ascii="宋体" w:hAnsi="宋体" w:eastAsia="宋体"/>
          <w:b/>
          <w:color w:val="000000"/>
          <w:szCs w:val="21"/>
          <w:lang w:val="en-US" w:eastAsia="zh-CN"/>
        </w:rPr>
      </w:pPr>
      <w:r>
        <w:rPr>
          <w:rFonts w:hint="eastAsia" w:ascii="宋体" w:hAnsi="宋体"/>
          <w:b/>
          <w:color w:val="000000"/>
          <w:szCs w:val="21"/>
          <w:lang w:val="en-US" w:eastAsia="zh-CN"/>
        </w:rPr>
        <w:t>2.5</w:t>
      </w:r>
      <w:r>
        <w:rPr>
          <w:rFonts w:hint="eastAsia" w:ascii="宋体" w:hAnsi="宋体" w:eastAsia="宋体" w:cs="Times New Roman"/>
          <w:b/>
          <w:lang w:val="en-US" w:eastAsia="zh-CN"/>
        </w:rPr>
        <w:t>信息化能力</w:t>
      </w:r>
    </w:p>
    <w:p w14:paraId="52FA4DD7">
      <w:pPr>
        <w:tabs>
          <w:tab w:val="left" w:pos="540"/>
        </w:tabs>
        <w:spacing w:line="360" w:lineRule="auto"/>
        <w:ind w:left="-420" w:leftChars="-200" w:firstLine="422" w:firstLineChars="200"/>
        <w:rPr>
          <w:rFonts w:hint="default" w:ascii="宋体" w:hAnsi="宋体" w:eastAsia="宋体"/>
          <w:b/>
          <w:color w:val="000000"/>
          <w:szCs w:val="21"/>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Times New Roman"/>
          <w:b/>
          <w:color w:val="000000"/>
          <w:szCs w:val="21"/>
          <w:lang w:val="en-US" w:eastAsia="zh-CN"/>
        </w:rPr>
        <w:t>注：提供系统相关截图作证明材料</w:t>
      </w:r>
    </w:p>
    <w:p w14:paraId="15EA4A5D">
      <w:pPr>
        <w:tabs>
          <w:tab w:val="left" w:pos="540"/>
        </w:tabs>
        <w:spacing w:line="360" w:lineRule="auto"/>
        <w:ind w:left="-420" w:leftChars="-200" w:firstLine="422" w:firstLineChars="200"/>
        <w:rPr>
          <w:rFonts w:ascii="宋体" w:hAnsi="宋体"/>
          <w:bCs/>
          <w:color w:val="000000"/>
          <w:szCs w:val="21"/>
        </w:rPr>
      </w:pPr>
      <w:r>
        <w:rPr>
          <w:rFonts w:hint="eastAsia" w:ascii="宋体" w:hAnsi="宋体"/>
          <w:b/>
          <w:color w:val="000000"/>
          <w:szCs w:val="21"/>
          <w:lang w:val="en-US" w:eastAsia="zh-CN"/>
        </w:rPr>
        <w:t xml:space="preserve">2.6 </w:t>
      </w:r>
      <w:r>
        <w:rPr>
          <w:rFonts w:hint="eastAsia" w:ascii="宋体" w:hAnsi="宋体"/>
          <w:b/>
          <w:color w:val="000000"/>
          <w:szCs w:val="21"/>
        </w:rPr>
        <w:t>20</w:t>
      </w:r>
      <w:r>
        <w:rPr>
          <w:rFonts w:hint="eastAsia" w:ascii="宋体" w:hAnsi="宋体"/>
          <w:b/>
          <w:color w:val="000000"/>
          <w:szCs w:val="21"/>
          <w:lang w:val="en-US" w:eastAsia="zh-CN"/>
        </w:rPr>
        <w:t>23</w:t>
      </w:r>
      <w:r>
        <w:rPr>
          <w:rFonts w:hint="eastAsia" w:ascii="宋体" w:hAnsi="宋体"/>
          <w:b/>
          <w:color w:val="000000"/>
          <w:szCs w:val="21"/>
        </w:rPr>
        <w:t>年1月1日至</w:t>
      </w:r>
      <w:r>
        <w:rPr>
          <w:rFonts w:hint="eastAsia" w:ascii="宋体" w:hAnsi="宋体"/>
          <w:b/>
          <w:color w:val="000000"/>
          <w:szCs w:val="21"/>
          <w:lang w:val="en-US" w:eastAsia="zh-CN"/>
        </w:rPr>
        <w:t>项目业绩</w:t>
      </w:r>
      <w:r>
        <w:rPr>
          <w:rFonts w:hint="eastAsia" w:ascii="宋体" w:hAnsi="宋体"/>
          <w:b/>
          <w:color w:val="000000"/>
          <w:szCs w:val="21"/>
        </w:rPr>
        <w:t>清单</w:t>
      </w:r>
    </w:p>
    <w:tbl>
      <w:tblPr>
        <w:tblStyle w:val="12"/>
        <w:tblW w:w="9397" w:type="dxa"/>
        <w:jc w:val="center"/>
        <w:tblBorders>
          <w:top w:val="double" w:color="auto" w:sz="4" w:space="0"/>
          <w:left w:val="double" w:color="auto" w:sz="4" w:space="0"/>
          <w:bottom w:val="double" w:color="auto" w:sz="4" w:space="0"/>
          <w:right w:val="double"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47"/>
        <w:gridCol w:w="1165"/>
        <w:gridCol w:w="1225"/>
        <w:gridCol w:w="2429"/>
        <w:gridCol w:w="984"/>
        <w:gridCol w:w="1411"/>
        <w:gridCol w:w="1736"/>
      </w:tblGrid>
      <w:tr w14:paraId="7CF0C8E2">
        <w:tblPrEx>
          <w:tblBorders>
            <w:top w:val="double" w:color="auto" w:sz="4" w:space="0"/>
            <w:left w:val="double" w:color="auto" w:sz="4" w:space="0"/>
            <w:bottom w:val="double" w:color="auto" w:sz="4" w:space="0"/>
            <w:right w:val="double" w:color="auto" w:sz="4" w:space="0"/>
            <w:insideH w:val="dotted" w:color="auto" w:sz="4" w:space="0"/>
            <w:insideV w:val="dotted" w:color="auto" w:sz="4" w:space="0"/>
          </w:tblBorders>
          <w:tblCellMar>
            <w:top w:w="0" w:type="dxa"/>
            <w:left w:w="108" w:type="dxa"/>
            <w:bottom w:w="0" w:type="dxa"/>
            <w:right w:w="108" w:type="dxa"/>
          </w:tblCellMar>
        </w:tblPrEx>
        <w:trPr>
          <w:trHeight w:val="977" w:hRule="atLeast"/>
          <w:jc w:val="center"/>
        </w:trPr>
        <w:tc>
          <w:tcPr>
            <w:tcW w:w="447" w:type="dxa"/>
            <w:shd w:val="clear" w:color="auto" w:fill="BDD6EE" w:themeFill="accent1" w:themeFillTint="66"/>
            <w:vAlign w:val="center"/>
          </w:tcPr>
          <w:p w14:paraId="641EA66B">
            <w:pPr>
              <w:spacing w:line="240" w:lineRule="exact"/>
              <w:jc w:val="center"/>
              <w:rPr>
                <w:rFonts w:ascii="黑体" w:eastAsia="黑体"/>
                <w:b/>
                <w:bCs/>
                <w:color w:val="000000"/>
              </w:rPr>
            </w:pPr>
            <w:r>
              <w:rPr>
                <w:rFonts w:hint="eastAsia" w:ascii="黑体" w:eastAsia="黑体"/>
                <w:b/>
                <w:bCs/>
                <w:color w:val="000000"/>
              </w:rPr>
              <w:t>序号</w:t>
            </w:r>
          </w:p>
        </w:tc>
        <w:tc>
          <w:tcPr>
            <w:tcW w:w="1165" w:type="dxa"/>
            <w:shd w:val="clear" w:color="auto" w:fill="BDD6EE" w:themeFill="accent1" w:themeFillTint="66"/>
            <w:vAlign w:val="center"/>
          </w:tcPr>
          <w:p w14:paraId="29E6A932">
            <w:pPr>
              <w:spacing w:line="240" w:lineRule="exact"/>
              <w:jc w:val="center"/>
              <w:rPr>
                <w:rFonts w:ascii="黑体" w:eastAsia="黑体"/>
                <w:b/>
                <w:bCs/>
                <w:color w:val="000000"/>
              </w:rPr>
            </w:pPr>
            <w:r>
              <w:rPr>
                <w:rFonts w:hint="eastAsia" w:ascii="黑体" w:eastAsia="黑体"/>
                <w:b/>
                <w:bCs/>
                <w:color w:val="000000"/>
                <w:lang w:eastAsia="zh-CN"/>
              </w:rPr>
              <w:t>甲方</w:t>
            </w:r>
            <w:r>
              <w:rPr>
                <w:rFonts w:hint="eastAsia" w:ascii="黑体" w:eastAsia="黑体"/>
                <w:b/>
                <w:bCs/>
                <w:color w:val="000000"/>
              </w:rPr>
              <w:t>名称</w:t>
            </w:r>
          </w:p>
        </w:tc>
        <w:tc>
          <w:tcPr>
            <w:tcW w:w="1225" w:type="dxa"/>
            <w:shd w:val="clear" w:color="auto" w:fill="BDD6EE" w:themeFill="accent1" w:themeFillTint="66"/>
            <w:vAlign w:val="center"/>
          </w:tcPr>
          <w:p w14:paraId="7ACBB7F4">
            <w:pPr>
              <w:spacing w:line="240" w:lineRule="exact"/>
              <w:jc w:val="center"/>
              <w:rPr>
                <w:rFonts w:hint="eastAsia" w:ascii="黑体" w:eastAsia="黑体"/>
                <w:b/>
                <w:bCs/>
                <w:color w:val="000000"/>
                <w:lang w:eastAsia="zh-CN"/>
              </w:rPr>
            </w:pPr>
            <w:r>
              <w:rPr>
                <w:rFonts w:hint="eastAsia" w:ascii="黑体" w:eastAsia="黑体"/>
                <w:b/>
                <w:bCs/>
                <w:color w:val="000000"/>
                <w:lang w:eastAsia="zh-CN"/>
              </w:rPr>
              <w:t>项目类别（医疗设备类、工程类、货物类）</w:t>
            </w:r>
          </w:p>
        </w:tc>
        <w:tc>
          <w:tcPr>
            <w:tcW w:w="2429" w:type="dxa"/>
            <w:shd w:val="clear" w:color="auto" w:fill="BDD6EE" w:themeFill="accent1" w:themeFillTint="66"/>
            <w:vAlign w:val="center"/>
          </w:tcPr>
          <w:p w14:paraId="6B0FC877">
            <w:pPr>
              <w:spacing w:line="240" w:lineRule="exact"/>
              <w:jc w:val="center"/>
              <w:rPr>
                <w:rFonts w:ascii="黑体" w:eastAsia="黑体"/>
                <w:b/>
                <w:bCs/>
                <w:color w:val="000000"/>
              </w:rPr>
            </w:pPr>
            <w:r>
              <w:rPr>
                <w:rFonts w:hint="eastAsia" w:ascii="黑体" w:eastAsia="黑体"/>
                <w:b/>
                <w:bCs/>
                <w:color w:val="000000"/>
              </w:rPr>
              <w:t>项目名称</w:t>
            </w:r>
          </w:p>
        </w:tc>
        <w:tc>
          <w:tcPr>
            <w:tcW w:w="984" w:type="dxa"/>
            <w:shd w:val="clear" w:color="auto" w:fill="BDD6EE" w:themeFill="accent1" w:themeFillTint="66"/>
            <w:vAlign w:val="center"/>
          </w:tcPr>
          <w:p w14:paraId="78677701">
            <w:pPr>
              <w:spacing w:line="240" w:lineRule="exact"/>
              <w:jc w:val="center"/>
              <w:rPr>
                <w:rFonts w:ascii="黑体" w:eastAsia="黑体"/>
                <w:b/>
                <w:bCs/>
                <w:color w:val="000000"/>
              </w:rPr>
            </w:pPr>
            <w:r>
              <w:rPr>
                <w:rFonts w:hint="eastAsia" w:ascii="黑体" w:eastAsia="黑体"/>
                <w:b/>
                <w:bCs/>
                <w:color w:val="000000"/>
                <w:lang w:eastAsia="zh-CN"/>
              </w:rPr>
              <w:t>采购项目预算</w:t>
            </w:r>
            <w:r>
              <w:rPr>
                <w:rFonts w:hint="eastAsia" w:ascii="黑体" w:eastAsia="黑体"/>
                <w:b/>
                <w:bCs/>
                <w:color w:val="000000"/>
              </w:rPr>
              <w:t>金额（万元）</w:t>
            </w:r>
          </w:p>
        </w:tc>
        <w:tc>
          <w:tcPr>
            <w:tcW w:w="1411" w:type="dxa"/>
            <w:shd w:val="clear" w:color="auto" w:fill="BDD6EE" w:themeFill="accent1" w:themeFillTint="66"/>
            <w:vAlign w:val="center"/>
          </w:tcPr>
          <w:p w14:paraId="72857474">
            <w:pPr>
              <w:spacing w:line="240" w:lineRule="exact"/>
              <w:jc w:val="center"/>
              <w:rPr>
                <w:rFonts w:hint="eastAsia" w:ascii="黑体" w:eastAsia="黑体"/>
                <w:b/>
                <w:bCs/>
                <w:color w:val="000000"/>
                <w:lang w:eastAsia="zh-CN"/>
              </w:rPr>
            </w:pPr>
            <w:r>
              <w:rPr>
                <w:rFonts w:hint="eastAsia" w:ascii="黑体" w:eastAsia="黑体"/>
                <w:b/>
                <w:bCs/>
                <w:color w:val="000000"/>
                <w:lang w:eastAsia="zh-CN"/>
              </w:rPr>
              <w:t>完成时间</w:t>
            </w:r>
          </w:p>
          <w:p w14:paraId="535FB904">
            <w:pPr>
              <w:spacing w:line="240" w:lineRule="exact"/>
              <w:jc w:val="center"/>
              <w:rPr>
                <w:rFonts w:hint="eastAsia" w:ascii="黑体" w:eastAsia="黑体"/>
                <w:b/>
                <w:bCs/>
                <w:color w:val="000000"/>
                <w:lang w:eastAsia="zh-CN"/>
              </w:rPr>
            </w:pPr>
            <w:r>
              <w:rPr>
                <w:rFonts w:hint="eastAsia" w:ascii="黑体" w:eastAsia="黑体"/>
                <w:b/>
                <w:bCs/>
                <w:color w:val="000000"/>
                <w:lang w:eastAsia="zh-CN"/>
              </w:rPr>
              <w:t>（以结果公告发布时间为准）</w:t>
            </w:r>
          </w:p>
        </w:tc>
        <w:tc>
          <w:tcPr>
            <w:tcW w:w="1736" w:type="dxa"/>
            <w:shd w:val="clear" w:color="auto" w:fill="BDD6EE" w:themeFill="accent1" w:themeFillTint="66"/>
            <w:vAlign w:val="center"/>
          </w:tcPr>
          <w:p w14:paraId="55D02A3D">
            <w:pPr>
              <w:spacing w:line="240" w:lineRule="exact"/>
              <w:jc w:val="center"/>
              <w:rPr>
                <w:rFonts w:ascii="黑体" w:hAnsi="宋体" w:eastAsia="黑体"/>
                <w:b/>
                <w:color w:val="000000"/>
              </w:rPr>
            </w:pPr>
            <w:r>
              <w:rPr>
                <w:rFonts w:hint="eastAsia" w:ascii="黑体" w:hAnsi="宋体" w:eastAsia="黑体"/>
                <w:b/>
                <w:color w:val="000000"/>
              </w:rPr>
              <w:t>资料所在</w:t>
            </w:r>
          </w:p>
          <w:p w14:paraId="56F482D7">
            <w:pPr>
              <w:spacing w:line="240" w:lineRule="exact"/>
              <w:jc w:val="center"/>
              <w:rPr>
                <w:rFonts w:ascii="黑体" w:eastAsia="黑体"/>
                <w:b/>
                <w:bCs/>
                <w:color w:val="000000"/>
              </w:rPr>
            </w:pPr>
            <w:r>
              <w:rPr>
                <w:rFonts w:hint="eastAsia" w:ascii="黑体" w:hAnsi="宋体" w:eastAsia="黑体"/>
                <w:b/>
                <w:color w:val="000000"/>
              </w:rPr>
              <w:t>页码范围（必填项）</w:t>
            </w:r>
          </w:p>
        </w:tc>
      </w:tr>
      <w:tr w14:paraId="557CC9A3">
        <w:tblPrEx>
          <w:tblBorders>
            <w:top w:val="double" w:color="auto" w:sz="4" w:space="0"/>
            <w:left w:val="double" w:color="auto" w:sz="4" w:space="0"/>
            <w:bottom w:val="double" w:color="auto" w:sz="4" w:space="0"/>
            <w:right w:val="double" w:color="auto" w:sz="4" w:space="0"/>
            <w:insideH w:val="dotted" w:color="auto" w:sz="4" w:space="0"/>
            <w:insideV w:val="dotted" w:color="auto" w:sz="4" w:space="0"/>
          </w:tblBorders>
          <w:tblCellMar>
            <w:top w:w="0" w:type="dxa"/>
            <w:left w:w="108" w:type="dxa"/>
            <w:bottom w:w="0" w:type="dxa"/>
            <w:right w:w="108" w:type="dxa"/>
          </w:tblCellMar>
        </w:tblPrEx>
        <w:trPr>
          <w:trHeight w:val="554" w:hRule="atLeast"/>
          <w:jc w:val="center"/>
        </w:trPr>
        <w:tc>
          <w:tcPr>
            <w:tcW w:w="447" w:type="dxa"/>
            <w:vAlign w:val="center"/>
          </w:tcPr>
          <w:p w14:paraId="582F1018">
            <w:pPr>
              <w:spacing w:line="240" w:lineRule="exact"/>
              <w:jc w:val="center"/>
              <w:rPr>
                <w:color w:val="000000"/>
              </w:rPr>
            </w:pPr>
            <w:r>
              <w:rPr>
                <w:rFonts w:hint="eastAsia"/>
                <w:color w:val="000000"/>
              </w:rPr>
              <w:t>1</w:t>
            </w:r>
          </w:p>
        </w:tc>
        <w:tc>
          <w:tcPr>
            <w:tcW w:w="1165" w:type="dxa"/>
            <w:vAlign w:val="center"/>
          </w:tcPr>
          <w:p w14:paraId="35DE0C6C">
            <w:pPr>
              <w:spacing w:line="240" w:lineRule="exact"/>
              <w:jc w:val="center"/>
              <w:rPr>
                <w:color w:val="000000"/>
              </w:rPr>
            </w:pPr>
          </w:p>
        </w:tc>
        <w:tc>
          <w:tcPr>
            <w:tcW w:w="1225" w:type="dxa"/>
            <w:vAlign w:val="center"/>
          </w:tcPr>
          <w:p w14:paraId="1381074F">
            <w:pPr>
              <w:spacing w:line="240" w:lineRule="exact"/>
              <w:jc w:val="center"/>
              <w:rPr>
                <w:color w:val="000000"/>
              </w:rPr>
            </w:pPr>
          </w:p>
        </w:tc>
        <w:tc>
          <w:tcPr>
            <w:tcW w:w="2429" w:type="dxa"/>
            <w:vAlign w:val="center"/>
          </w:tcPr>
          <w:p w14:paraId="5378FCD9">
            <w:pPr>
              <w:spacing w:line="240" w:lineRule="exact"/>
              <w:jc w:val="center"/>
              <w:rPr>
                <w:rFonts w:ascii="黑体" w:eastAsia="黑体"/>
                <w:color w:val="000000"/>
              </w:rPr>
            </w:pPr>
          </w:p>
        </w:tc>
        <w:tc>
          <w:tcPr>
            <w:tcW w:w="984" w:type="dxa"/>
            <w:vAlign w:val="center"/>
          </w:tcPr>
          <w:p w14:paraId="10764197">
            <w:pPr>
              <w:spacing w:line="240" w:lineRule="exact"/>
              <w:jc w:val="center"/>
              <w:rPr>
                <w:rFonts w:ascii="黑体" w:eastAsia="黑体"/>
                <w:color w:val="000000"/>
              </w:rPr>
            </w:pPr>
          </w:p>
        </w:tc>
        <w:tc>
          <w:tcPr>
            <w:tcW w:w="1411" w:type="dxa"/>
            <w:vAlign w:val="center"/>
          </w:tcPr>
          <w:p w14:paraId="2B56743E">
            <w:pPr>
              <w:spacing w:line="240" w:lineRule="exact"/>
              <w:jc w:val="center"/>
              <w:rPr>
                <w:rFonts w:ascii="黑体" w:eastAsia="黑体"/>
                <w:color w:val="000000"/>
              </w:rPr>
            </w:pPr>
          </w:p>
        </w:tc>
        <w:tc>
          <w:tcPr>
            <w:tcW w:w="1736" w:type="dxa"/>
            <w:vAlign w:val="center"/>
          </w:tcPr>
          <w:p w14:paraId="00827616">
            <w:pPr>
              <w:spacing w:line="240" w:lineRule="exact"/>
              <w:jc w:val="center"/>
              <w:rPr>
                <w:rFonts w:ascii="仿宋_GB2312" w:hAnsi="仿宋" w:eastAsia="仿宋_GB2312"/>
                <w:b/>
                <w:bCs/>
                <w:color w:val="000000"/>
              </w:rPr>
            </w:pPr>
            <w:r>
              <w:rPr>
                <w:rFonts w:hint="eastAsia" w:ascii="仿宋_GB2312" w:hAnsi="仿宋" w:eastAsia="仿宋_GB2312"/>
                <w:b/>
                <w:bCs/>
                <w:color w:val="000000"/>
              </w:rPr>
              <w:t>第（）页</w:t>
            </w:r>
          </w:p>
        </w:tc>
      </w:tr>
      <w:tr w14:paraId="315D7D13">
        <w:tblPrEx>
          <w:tblBorders>
            <w:top w:val="double" w:color="auto" w:sz="4" w:space="0"/>
            <w:left w:val="double" w:color="auto" w:sz="4" w:space="0"/>
            <w:bottom w:val="double" w:color="auto" w:sz="4" w:space="0"/>
            <w:right w:val="double" w:color="auto" w:sz="4" w:space="0"/>
            <w:insideH w:val="dotted" w:color="auto" w:sz="4" w:space="0"/>
            <w:insideV w:val="dotted" w:color="auto" w:sz="4" w:space="0"/>
          </w:tblBorders>
          <w:tblCellMar>
            <w:top w:w="0" w:type="dxa"/>
            <w:left w:w="108" w:type="dxa"/>
            <w:bottom w:w="0" w:type="dxa"/>
            <w:right w:w="108" w:type="dxa"/>
          </w:tblCellMar>
        </w:tblPrEx>
        <w:trPr>
          <w:trHeight w:val="554" w:hRule="atLeast"/>
          <w:jc w:val="center"/>
        </w:trPr>
        <w:tc>
          <w:tcPr>
            <w:tcW w:w="447" w:type="dxa"/>
            <w:vAlign w:val="center"/>
          </w:tcPr>
          <w:p w14:paraId="5B7A974B">
            <w:pPr>
              <w:spacing w:line="240" w:lineRule="exact"/>
              <w:jc w:val="center"/>
              <w:rPr>
                <w:color w:val="000000"/>
              </w:rPr>
            </w:pPr>
            <w:r>
              <w:rPr>
                <w:rFonts w:hint="eastAsia"/>
                <w:color w:val="000000"/>
              </w:rPr>
              <w:t>2</w:t>
            </w:r>
          </w:p>
        </w:tc>
        <w:tc>
          <w:tcPr>
            <w:tcW w:w="1165" w:type="dxa"/>
            <w:vAlign w:val="center"/>
          </w:tcPr>
          <w:p w14:paraId="188DDCF3">
            <w:pPr>
              <w:spacing w:line="240" w:lineRule="exact"/>
              <w:jc w:val="center"/>
              <w:rPr>
                <w:color w:val="000000"/>
              </w:rPr>
            </w:pPr>
          </w:p>
        </w:tc>
        <w:tc>
          <w:tcPr>
            <w:tcW w:w="1225" w:type="dxa"/>
            <w:vAlign w:val="center"/>
          </w:tcPr>
          <w:p w14:paraId="599BF31A">
            <w:pPr>
              <w:spacing w:line="240" w:lineRule="exact"/>
              <w:jc w:val="center"/>
              <w:rPr>
                <w:color w:val="000000"/>
              </w:rPr>
            </w:pPr>
          </w:p>
        </w:tc>
        <w:tc>
          <w:tcPr>
            <w:tcW w:w="2429" w:type="dxa"/>
            <w:vAlign w:val="center"/>
          </w:tcPr>
          <w:p w14:paraId="11E886A3">
            <w:pPr>
              <w:spacing w:line="240" w:lineRule="exact"/>
              <w:jc w:val="center"/>
              <w:rPr>
                <w:rFonts w:ascii="黑体" w:eastAsia="黑体"/>
                <w:color w:val="000000"/>
              </w:rPr>
            </w:pPr>
          </w:p>
        </w:tc>
        <w:tc>
          <w:tcPr>
            <w:tcW w:w="984" w:type="dxa"/>
            <w:vAlign w:val="center"/>
          </w:tcPr>
          <w:p w14:paraId="48A616ED">
            <w:pPr>
              <w:spacing w:line="240" w:lineRule="exact"/>
              <w:jc w:val="center"/>
              <w:rPr>
                <w:rFonts w:ascii="黑体" w:eastAsia="黑体"/>
                <w:color w:val="000000"/>
              </w:rPr>
            </w:pPr>
          </w:p>
        </w:tc>
        <w:tc>
          <w:tcPr>
            <w:tcW w:w="1411" w:type="dxa"/>
            <w:vAlign w:val="center"/>
          </w:tcPr>
          <w:p w14:paraId="5F45D976">
            <w:pPr>
              <w:spacing w:line="240" w:lineRule="exact"/>
              <w:jc w:val="center"/>
              <w:rPr>
                <w:rFonts w:ascii="黑体" w:eastAsia="黑体"/>
                <w:color w:val="000000"/>
              </w:rPr>
            </w:pPr>
          </w:p>
        </w:tc>
        <w:tc>
          <w:tcPr>
            <w:tcW w:w="1736" w:type="dxa"/>
            <w:vAlign w:val="center"/>
          </w:tcPr>
          <w:p w14:paraId="5A262110">
            <w:pPr>
              <w:spacing w:line="240" w:lineRule="exact"/>
              <w:jc w:val="center"/>
              <w:rPr>
                <w:rFonts w:ascii="黑体" w:eastAsia="黑体"/>
                <w:color w:val="000000"/>
              </w:rPr>
            </w:pPr>
            <w:r>
              <w:rPr>
                <w:rFonts w:hint="eastAsia" w:ascii="仿宋_GB2312" w:hAnsi="仿宋" w:eastAsia="仿宋_GB2312"/>
                <w:b/>
                <w:bCs/>
                <w:color w:val="000000"/>
              </w:rPr>
              <w:t>第（）页</w:t>
            </w:r>
          </w:p>
        </w:tc>
      </w:tr>
      <w:tr w14:paraId="6EE77925">
        <w:tblPrEx>
          <w:tblBorders>
            <w:top w:val="double" w:color="auto" w:sz="4" w:space="0"/>
            <w:left w:val="double" w:color="auto" w:sz="4" w:space="0"/>
            <w:bottom w:val="double" w:color="auto" w:sz="4" w:space="0"/>
            <w:right w:val="double" w:color="auto" w:sz="4" w:space="0"/>
            <w:insideH w:val="dotted" w:color="auto" w:sz="4" w:space="0"/>
            <w:insideV w:val="dotted" w:color="auto" w:sz="4" w:space="0"/>
          </w:tblBorders>
          <w:tblCellMar>
            <w:top w:w="0" w:type="dxa"/>
            <w:left w:w="108" w:type="dxa"/>
            <w:bottom w:w="0" w:type="dxa"/>
            <w:right w:w="108" w:type="dxa"/>
          </w:tblCellMar>
        </w:tblPrEx>
        <w:trPr>
          <w:trHeight w:val="444" w:hRule="atLeast"/>
          <w:jc w:val="center"/>
        </w:trPr>
        <w:tc>
          <w:tcPr>
            <w:tcW w:w="447" w:type="dxa"/>
            <w:vAlign w:val="center"/>
          </w:tcPr>
          <w:p w14:paraId="7CF4AE57">
            <w:pPr>
              <w:spacing w:line="240" w:lineRule="exact"/>
              <w:jc w:val="center"/>
              <w:rPr>
                <w:color w:val="000000"/>
              </w:rPr>
            </w:pPr>
            <w:r>
              <w:rPr>
                <w:rFonts w:hint="eastAsia"/>
                <w:color w:val="000000"/>
              </w:rPr>
              <w:t>3</w:t>
            </w:r>
          </w:p>
        </w:tc>
        <w:tc>
          <w:tcPr>
            <w:tcW w:w="1165" w:type="dxa"/>
            <w:vAlign w:val="center"/>
          </w:tcPr>
          <w:p w14:paraId="2D9AB97A">
            <w:pPr>
              <w:spacing w:line="240" w:lineRule="exact"/>
              <w:jc w:val="center"/>
              <w:rPr>
                <w:color w:val="000000"/>
              </w:rPr>
            </w:pPr>
          </w:p>
        </w:tc>
        <w:tc>
          <w:tcPr>
            <w:tcW w:w="1225" w:type="dxa"/>
            <w:vAlign w:val="center"/>
          </w:tcPr>
          <w:p w14:paraId="4B41D383">
            <w:pPr>
              <w:spacing w:line="240" w:lineRule="exact"/>
              <w:jc w:val="center"/>
              <w:rPr>
                <w:color w:val="000000"/>
              </w:rPr>
            </w:pPr>
          </w:p>
        </w:tc>
        <w:tc>
          <w:tcPr>
            <w:tcW w:w="2429" w:type="dxa"/>
            <w:vAlign w:val="center"/>
          </w:tcPr>
          <w:p w14:paraId="44023CBB">
            <w:pPr>
              <w:spacing w:line="240" w:lineRule="exact"/>
              <w:jc w:val="center"/>
              <w:rPr>
                <w:color w:val="000000"/>
              </w:rPr>
            </w:pPr>
          </w:p>
        </w:tc>
        <w:tc>
          <w:tcPr>
            <w:tcW w:w="984" w:type="dxa"/>
            <w:vAlign w:val="center"/>
          </w:tcPr>
          <w:p w14:paraId="0ED4FC5A">
            <w:pPr>
              <w:spacing w:line="240" w:lineRule="exact"/>
              <w:jc w:val="center"/>
              <w:rPr>
                <w:color w:val="000000"/>
              </w:rPr>
            </w:pPr>
          </w:p>
        </w:tc>
        <w:tc>
          <w:tcPr>
            <w:tcW w:w="1411" w:type="dxa"/>
            <w:vAlign w:val="center"/>
          </w:tcPr>
          <w:p w14:paraId="41202555">
            <w:pPr>
              <w:spacing w:line="240" w:lineRule="exact"/>
              <w:jc w:val="center"/>
              <w:rPr>
                <w:color w:val="000000"/>
              </w:rPr>
            </w:pPr>
          </w:p>
        </w:tc>
        <w:tc>
          <w:tcPr>
            <w:tcW w:w="1736" w:type="dxa"/>
            <w:vAlign w:val="center"/>
          </w:tcPr>
          <w:p w14:paraId="3E230982">
            <w:pPr>
              <w:spacing w:line="240" w:lineRule="exact"/>
              <w:jc w:val="center"/>
              <w:rPr>
                <w:color w:val="000000"/>
              </w:rPr>
            </w:pPr>
            <w:r>
              <w:rPr>
                <w:rFonts w:hint="eastAsia" w:ascii="仿宋_GB2312" w:hAnsi="仿宋" w:eastAsia="仿宋_GB2312"/>
                <w:b/>
                <w:bCs/>
                <w:color w:val="000000"/>
              </w:rPr>
              <w:t>第（）页</w:t>
            </w:r>
          </w:p>
        </w:tc>
      </w:tr>
      <w:tr w14:paraId="5BE5A494">
        <w:tblPrEx>
          <w:tblBorders>
            <w:top w:val="double" w:color="auto" w:sz="4" w:space="0"/>
            <w:left w:val="double" w:color="auto" w:sz="4" w:space="0"/>
            <w:bottom w:val="double" w:color="auto" w:sz="4" w:space="0"/>
            <w:right w:val="double" w:color="auto" w:sz="4" w:space="0"/>
            <w:insideH w:val="dotted" w:color="auto" w:sz="4" w:space="0"/>
            <w:insideV w:val="dotted" w:color="auto" w:sz="4" w:space="0"/>
          </w:tblBorders>
          <w:tblCellMar>
            <w:top w:w="0" w:type="dxa"/>
            <w:left w:w="108" w:type="dxa"/>
            <w:bottom w:w="0" w:type="dxa"/>
            <w:right w:w="108" w:type="dxa"/>
          </w:tblCellMar>
        </w:tblPrEx>
        <w:trPr>
          <w:trHeight w:val="474" w:hRule="atLeast"/>
          <w:jc w:val="center"/>
        </w:trPr>
        <w:tc>
          <w:tcPr>
            <w:tcW w:w="447" w:type="dxa"/>
            <w:vAlign w:val="center"/>
          </w:tcPr>
          <w:p w14:paraId="0F3023B4">
            <w:pPr>
              <w:spacing w:line="240" w:lineRule="exact"/>
              <w:jc w:val="center"/>
              <w:rPr>
                <w:color w:val="000000"/>
              </w:rPr>
            </w:pPr>
            <w:r>
              <w:rPr>
                <w:color w:val="000000"/>
              </w:rPr>
              <w:t>…</w:t>
            </w:r>
          </w:p>
        </w:tc>
        <w:tc>
          <w:tcPr>
            <w:tcW w:w="1165" w:type="dxa"/>
            <w:vAlign w:val="center"/>
          </w:tcPr>
          <w:p w14:paraId="6D8B22DE">
            <w:pPr>
              <w:spacing w:line="240" w:lineRule="exact"/>
              <w:jc w:val="center"/>
              <w:rPr>
                <w:color w:val="000000"/>
              </w:rPr>
            </w:pPr>
            <w:r>
              <w:rPr>
                <w:color w:val="000000"/>
              </w:rPr>
              <w:t>…</w:t>
            </w:r>
          </w:p>
        </w:tc>
        <w:tc>
          <w:tcPr>
            <w:tcW w:w="1225" w:type="dxa"/>
            <w:vAlign w:val="center"/>
          </w:tcPr>
          <w:p w14:paraId="1CB6F33F">
            <w:pPr>
              <w:spacing w:line="240" w:lineRule="exact"/>
              <w:jc w:val="center"/>
              <w:rPr>
                <w:color w:val="000000"/>
              </w:rPr>
            </w:pPr>
          </w:p>
        </w:tc>
        <w:tc>
          <w:tcPr>
            <w:tcW w:w="2429" w:type="dxa"/>
            <w:vAlign w:val="center"/>
          </w:tcPr>
          <w:p w14:paraId="306E6A00">
            <w:pPr>
              <w:spacing w:line="240" w:lineRule="exact"/>
              <w:jc w:val="center"/>
              <w:rPr>
                <w:rFonts w:ascii="黑体" w:eastAsia="黑体"/>
                <w:color w:val="000000"/>
              </w:rPr>
            </w:pPr>
            <w:r>
              <w:rPr>
                <w:color w:val="000000"/>
              </w:rPr>
              <w:t>…</w:t>
            </w:r>
          </w:p>
        </w:tc>
        <w:tc>
          <w:tcPr>
            <w:tcW w:w="984" w:type="dxa"/>
            <w:vAlign w:val="center"/>
          </w:tcPr>
          <w:p w14:paraId="539CEEA5">
            <w:pPr>
              <w:spacing w:line="240" w:lineRule="exact"/>
              <w:jc w:val="center"/>
              <w:rPr>
                <w:rFonts w:ascii="黑体" w:eastAsia="黑体"/>
                <w:color w:val="000000"/>
              </w:rPr>
            </w:pPr>
            <w:r>
              <w:rPr>
                <w:color w:val="000000"/>
              </w:rPr>
              <w:t>…</w:t>
            </w:r>
          </w:p>
        </w:tc>
        <w:tc>
          <w:tcPr>
            <w:tcW w:w="1411" w:type="dxa"/>
            <w:vAlign w:val="center"/>
          </w:tcPr>
          <w:p w14:paraId="69DA70F3">
            <w:pPr>
              <w:spacing w:line="240" w:lineRule="exact"/>
              <w:jc w:val="center"/>
              <w:rPr>
                <w:rFonts w:ascii="黑体" w:eastAsia="黑体"/>
                <w:color w:val="000000"/>
              </w:rPr>
            </w:pPr>
            <w:r>
              <w:rPr>
                <w:color w:val="000000"/>
              </w:rPr>
              <w:t>…</w:t>
            </w:r>
          </w:p>
        </w:tc>
        <w:tc>
          <w:tcPr>
            <w:tcW w:w="1736" w:type="dxa"/>
            <w:vAlign w:val="center"/>
          </w:tcPr>
          <w:p w14:paraId="1BE68E17">
            <w:pPr>
              <w:spacing w:line="240" w:lineRule="exact"/>
              <w:jc w:val="center"/>
              <w:rPr>
                <w:rFonts w:ascii="黑体" w:eastAsia="黑体"/>
                <w:color w:val="000000"/>
              </w:rPr>
            </w:pPr>
            <w:r>
              <w:rPr>
                <w:color w:val="000000"/>
              </w:rPr>
              <w:t>…</w:t>
            </w:r>
          </w:p>
        </w:tc>
      </w:tr>
    </w:tbl>
    <w:p w14:paraId="6E1E21A3">
      <w:pPr>
        <w:pStyle w:val="2"/>
        <w:ind w:left="0" w:leftChars="0" w:firstLine="0" w:firstLineChars="0"/>
        <w:jc w:val="left"/>
        <w:rPr>
          <w:rFonts w:ascii="宋体" w:hAnsi="宋体"/>
          <w:bCs/>
          <w:color w:val="000000"/>
          <w:szCs w:val="21"/>
        </w:rPr>
      </w:pPr>
      <w:r>
        <w:rPr>
          <w:rFonts w:hint="eastAsia" w:ascii="宋体" w:hAnsi="宋体"/>
          <w:bCs/>
          <w:color w:val="000000"/>
          <w:szCs w:val="21"/>
        </w:rPr>
        <w:t>证明材料：</w:t>
      </w:r>
      <w:r>
        <w:rPr>
          <w:rFonts w:hint="eastAsia" w:ascii="宋体" w:hAnsi="宋体"/>
          <w:bCs/>
          <w:color w:val="000000"/>
          <w:szCs w:val="21"/>
          <w:lang w:val="en-US" w:eastAsia="zh-CN"/>
        </w:rPr>
        <w:t>需提供</w:t>
      </w:r>
      <w:r>
        <w:rPr>
          <w:rFonts w:hint="eastAsia" w:ascii="宋体" w:hAnsi="宋体"/>
          <w:bCs/>
          <w:color w:val="000000"/>
          <w:szCs w:val="21"/>
        </w:rPr>
        <w:t>合同复印</w:t>
      </w:r>
      <w:r>
        <w:rPr>
          <w:rFonts w:hint="eastAsia" w:ascii="宋体" w:hAnsi="宋体" w:eastAsia="宋体" w:cs="Times New Roman"/>
          <w:bCs/>
          <w:color w:val="000000"/>
          <w:szCs w:val="21"/>
        </w:rPr>
        <w:t>件</w:t>
      </w:r>
      <w:r>
        <w:rPr>
          <w:rFonts w:hint="eastAsia" w:ascii="宋体" w:hAnsi="宋体" w:eastAsia="宋体" w:cs="Times New Roman"/>
          <w:bCs/>
          <w:color w:val="000000"/>
          <w:szCs w:val="21"/>
          <w:lang w:val="en-US" w:eastAsia="zh-CN"/>
        </w:rPr>
        <w:t>及项目结果公告网页截图</w:t>
      </w:r>
      <w:r>
        <w:rPr>
          <w:rFonts w:hint="eastAsia" w:ascii="宋体" w:hAnsi="宋体"/>
          <w:bCs/>
          <w:color w:val="000000"/>
          <w:szCs w:val="21"/>
        </w:rPr>
        <w:t>。</w:t>
      </w:r>
    </w:p>
    <w:p w14:paraId="12273BC1">
      <w:pPr>
        <w:pStyle w:val="2"/>
        <w:rPr>
          <w:rFonts w:ascii="宋体" w:hAnsi="宋体"/>
          <w:bCs/>
          <w:color w:val="000000"/>
          <w:szCs w:val="21"/>
        </w:rPr>
        <w:sectPr>
          <w:pgSz w:w="11906" w:h="16838"/>
          <w:pgMar w:top="1440" w:right="1800" w:bottom="1440" w:left="1800" w:header="851" w:footer="992" w:gutter="0"/>
          <w:cols w:space="425" w:num="1"/>
          <w:docGrid w:type="lines" w:linePitch="312" w:charSpace="0"/>
        </w:sectPr>
      </w:pPr>
    </w:p>
    <w:p w14:paraId="08D138B2">
      <w:pPr>
        <w:pStyle w:val="2"/>
        <w:ind w:left="0" w:leftChars="0" w:firstLine="0" w:firstLineChars="0"/>
        <w:rPr>
          <w:rFonts w:hint="eastAsia" w:ascii="宋体" w:hAnsi="宋体"/>
          <w:b/>
          <w:bCs w:val="0"/>
          <w:color w:val="000000"/>
          <w:szCs w:val="21"/>
          <w:lang w:val="en-US" w:eastAsia="zh-CN"/>
        </w:rPr>
      </w:pPr>
      <w:r>
        <w:rPr>
          <w:rFonts w:hint="eastAsia" w:ascii="宋体" w:hAnsi="宋体"/>
          <w:b/>
          <w:bCs w:val="0"/>
          <w:color w:val="000000"/>
          <w:szCs w:val="21"/>
          <w:lang w:val="en-US" w:eastAsia="zh-CN"/>
        </w:rPr>
        <w:t>2.7服务承诺函</w:t>
      </w:r>
    </w:p>
    <w:p w14:paraId="058B145F">
      <w:pPr>
        <w:tabs>
          <w:tab w:val="left" w:pos="720"/>
        </w:tabs>
        <w:spacing w:line="360" w:lineRule="auto"/>
        <w:jc w:val="center"/>
        <w:rPr>
          <w:rFonts w:ascii="宋体" w:hAnsi="宋体"/>
          <w:b/>
          <w:sz w:val="32"/>
          <w:szCs w:val="32"/>
          <w:u w:val="single"/>
        </w:rPr>
      </w:pPr>
      <w:r>
        <w:rPr>
          <w:rFonts w:hint="eastAsia" w:ascii="宋体" w:hAnsi="宋体"/>
          <w:b/>
          <w:sz w:val="32"/>
          <w:szCs w:val="32"/>
        </w:rPr>
        <w:t>服务承诺函</w:t>
      </w:r>
    </w:p>
    <w:p w14:paraId="0E7F42BA">
      <w:pPr>
        <w:spacing w:line="360" w:lineRule="auto"/>
        <w:rPr>
          <w:rFonts w:ascii="宋体" w:hAnsi="宋体"/>
          <w:szCs w:val="21"/>
        </w:rPr>
      </w:pPr>
      <w:r>
        <w:rPr>
          <w:rFonts w:hint="eastAsia" w:ascii="宋体" w:hAnsi="宋体"/>
          <w:szCs w:val="21"/>
          <w:u w:val="single"/>
          <w:lang w:val="en-US" w:eastAsia="zh-CN"/>
        </w:rPr>
        <w:t>中山市口腔医院</w:t>
      </w:r>
      <w:r>
        <w:rPr>
          <w:rFonts w:hint="eastAsia" w:ascii="宋体" w:hAnsi="宋体"/>
          <w:szCs w:val="21"/>
          <w:u w:val="single"/>
        </w:rPr>
        <w:t>：</w:t>
      </w:r>
    </w:p>
    <w:p w14:paraId="106D6F4B">
      <w:pPr>
        <w:pStyle w:val="5"/>
        <w:ind w:firstLine="420" w:firstLineChars="200"/>
      </w:pPr>
      <w:r>
        <w:rPr>
          <w:rFonts w:hint="eastAsia"/>
        </w:rPr>
        <w:t>根据文件的要求，现提供已签署的正副本响应文件，并正式由我司授权的代理人（详见《法定代表人/负责人授权书》）以本公司名义，全权代表我方参加本次项目。</w:t>
      </w:r>
    </w:p>
    <w:p w14:paraId="28C87C9C">
      <w:pPr>
        <w:pStyle w:val="5"/>
        <w:ind w:firstLine="420" w:firstLineChars="200"/>
        <w:rPr>
          <w:color w:val="FF0000"/>
          <w:u w:val="single"/>
        </w:rPr>
      </w:pPr>
      <w:r>
        <w:rPr>
          <w:rFonts w:hint="eastAsia"/>
        </w:rPr>
        <w:t>项目名称：</w:t>
      </w:r>
      <w:r>
        <w:rPr>
          <w:rFonts w:hint="eastAsia"/>
          <w:u w:val="single"/>
        </w:rPr>
        <w:t xml:space="preserve">                                                                   </w:t>
      </w:r>
    </w:p>
    <w:p w14:paraId="307A5C9A">
      <w:pPr>
        <w:pStyle w:val="5"/>
      </w:pPr>
      <w:r>
        <w:rPr>
          <w:rFonts w:hint="eastAsia"/>
        </w:rPr>
        <w:t>本公司谨此承诺并声明：</w:t>
      </w:r>
    </w:p>
    <w:p w14:paraId="4872E171">
      <w:pPr>
        <w:pStyle w:val="5"/>
      </w:pPr>
      <w:r>
        <w:rPr>
          <w:rFonts w:hint="eastAsia"/>
        </w:rPr>
        <w:t>1.</w:t>
      </w:r>
      <w:r>
        <w:rPr>
          <w:rFonts w:hint="eastAsia"/>
        </w:rPr>
        <w:tab/>
      </w:r>
      <w:r>
        <w:rPr>
          <w:rFonts w:hint="eastAsia"/>
        </w:rPr>
        <w:t>如成为本</w:t>
      </w:r>
      <w:r>
        <w:t>项目的</w:t>
      </w:r>
      <w:r>
        <w:rPr>
          <w:rFonts w:hint="eastAsia"/>
          <w:lang w:eastAsia="zh-CN"/>
        </w:rPr>
        <w:t>中选单位</w:t>
      </w:r>
      <w:r>
        <w:rPr>
          <w:rFonts w:hint="eastAsia"/>
        </w:rPr>
        <w:t>，同意并接受本项目</w:t>
      </w:r>
      <w:r>
        <w:t>文件、</w:t>
      </w:r>
      <w:r>
        <w:rPr>
          <w:rFonts w:hint="eastAsia"/>
        </w:rPr>
        <w:t>服务需求等各项条款。遵守文件中的各项规定，按文件的要求提供报价。</w:t>
      </w:r>
    </w:p>
    <w:p w14:paraId="28DE893C">
      <w:pPr>
        <w:pStyle w:val="5"/>
      </w:pPr>
      <w:r>
        <w:rPr>
          <w:rFonts w:hint="eastAsia"/>
        </w:rPr>
        <w:t>2.</w:t>
      </w:r>
      <w:r>
        <w:rPr>
          <w:rFonts w:hint="eastAsia"/>
        </w:rPr>
        <w:tab/>
      </w:r>
      <w:r>
        <w:rPr>
          <w:rFonts w:hint="eastAsia"/>
        </w:rPr>
        <w:t>文件有效期为</w:t>
      </w:r>
      <w:r>
        <w:rPr>
          <w:rFonts w:hint="eastAsia"/>
          <w:lang w:eastAsia="zh-CN"/>
        </w:rPr>
        <w:t>二年</w:t>
      </w:r>
      <w:r>
        <w:rPr>
          <w:rFonts w:hint="eastAsia"/>
        </w:rPr>
        <w:t>。</w:t>
      </w:r>
    </w:p>
    <w:p w14:paraId="1CD432DB">
      <w:pPr>
        <w:pStyle w:val="5"/>
      </w:pPr>
      <w:r>
        <w:rPr>
          <w:rFonts w:hint="eastAsia"/>
        </w:rPr>
        <w:t>3.</w:t>
      </w:r>
      <w:r>
        <w:rPr>
          <w:rFonts w:hint="eastAsia"/>
        </w:rPr>
        <w:tab/>
      </w:r>
      <w:r>
        <w:rPr>
          <w:rFonts w:hint="eastAsia"/>
        </w:rPr>
        <w:t>我方已经详细地阅读了全部文件及其附件，包括澄清及参考文件(如有)。我方已完全清晰理解文件的要求，不存在任何含糊不清和误解之处，同意放弃对这些文件所提出的异议和质疑的权利。</w:t>
      </w:r>
    </w:p>
    <w:p w14:paraId="155F672B">
      <w:pPr>
        <w:pStyle w:val="5"/>
      </w:pPr>
      <w:r>
        <w:rPr>
          <w:rFonts w:hint="eastAsia"/>
        </w:rPr>
        <w:t>4.</w:t>
      </w:r>
      <w:r>
        <w:rPr>
          <w:rFonts w:hint="eastAsia"/>
        </w:rPr>
        <w:tab/>
      </w:r>
      <w:r>
        <w:rPr>
          <w:rFonts w:hint="eastAsia"/>
        </w:rPr>
        <w:t>我方已毫无保留地向贵方提供一切所需的证明材料。不论在任何时候，定将按贵方的要求在规定时间内如实提供一切补充材料。</w:t>
      </w:r>
    </w:p>
    <w:p w14:paraId="3DA85857">
      <w:pPr>
        <w:pStyle w:val="5"/>
      </w:pPr>
      <w:r>
        <w:rPr>
          <w:rFonts w:hint="eastAsia"/>
        </w:rPr>
        <w:t>5.</w:t>
      </w:r>
      <w:r>
        <w:rPr>
          <w:rFonts w:hint="eastAsia"/>
        </w:rPr>
        <w:tab/>
      </w:r>
      <w:r>
        <w:rPr>
          <w:rFonts w:hint="eastAsia"/>
        </w:rPr>
        <w:t>我方同意按文件规定向贵单位</w:t>
      </w:r>
      <w:r>
        <w:rPr>
          <w:rFonts w:hint="eastAsia"/>
          <w:lang w:eastAsia="zh-CN"/>
        </w:rPr>
        <w:t>保证</w:t>
      </w:r>
      <w:r>
        <w:rPr>
          <w:rFonts w:hint="eastAsia"/>
        </w:rPr>
        <w:t>履行其一切责任和义务。</w:t>
      </w:r>
    </w:p>
    <w:p w14:paraId="06CEFD93">
      <w:pPr>
        <w:pStyle w:val="5"/>
      </w:pPr>
      <w:r>
        <w:rPr>
          <w:rFonts w:hint="eastAsia"/>
        </w:rPr>
        <w:t>6.</w:t>
      </w:r>
      <w:r>
        <w:rPr>
          <w:rFonts w:hint="eastAsia"/>
        </w:rPr>
        <w:tab/>
      </w:r>
      <w:r>
        <w:rPr>
          <w:rFonts w:hint="eastAsia"/>
        </w:rPr>
        <w:t>我方在参与本次项目中，不曾以任何不正当的手段影响、串通、排斥有关当事人或谋取、施予非法利益，如有行为不当，愿独自承担此行为所造成的不利后果和法律责任。</w:t>
      </w:r>
    </w:p>
    <w:p w14:paraId="67949D2C">
      <w:pPr>
        <w:pStyle w:val="5"/>
      </w:pPr>
      <w:r>
        <w:rPr>
          <w:rFonts w:hint="eastAsia"/>
        </w:rPr>
        <w:t>7.</w:t>
      </w:r>
      <w:r>
        <w:rPr>
          <w:rFonts w:hint="eastAsia"/>
        </w:rPr>
        <w:tab/>
      </w:r>
      <w:r>
        <w:rPr>
          <w:rFonts w:hint="eastAsia"/>
        </w:rPr>
        <w:t>本公司（企业）不存在以下情况：</w:t>
      </w:r>
    </w:p>
    <w:p w14:paraId="5A3DF581">
      <w:pPr>
        <w:pStyle w:val="5"/>
        <w:ind w:firstLine="420" w:firstLineChars="200"/>
      </w:pPr>
      <w:r>
        <w:rPr>
          <w:rFonts w:hint="eastAsia"/>
        </w:rPr>
        <w:t>（1）为本项目提供整体设计、规范编制或者项目管理、监理、检测等服务的供应商，再参加本项目的其他采购活动（工程类）。</w:t>
      </w:r>
    </w:p>
    <w:p w14:paraId="405025A2">
      <w:pPr>
        <w:pStyle w:val="5"/>
        <w:ind w:firstLine="420" w:firstLineChars="200"/>
      </w:pPr>
      <w:r>
        <w:rPr>
          <w:rFonts w:hint="eastAsia"/>
        </w:rPr>
        <w:t>（2）单位负责人为同一人或者存在直接控股、管理关系的不同投标人，参加的同一项目或同一包组的响应。</w:t>
      </w:r>
    </w:p>
    <w:p w14:paraId="68488C9C">
      <w:pPr>
        <w:pStyle w:val="5"/>
        <w:rPr>
          <w:rFonts w:hint="eastAsia" w:eastAsia="宋体"/>
        </w:rPr>
      </w:pPr>
      <w:r>
        <w:rPr>
          <w:rFonts w:hint="eastAsia"/>
          <w:lang w:val="en-US" w:eastAsia="zh-CN"/>
        </w:rPr>
        <w:t>8</w:t>
      </w:r>
      <w:r>
        <w:rPr>
          <w:rFonts w:hint="eastAsia"/>
        </w:rPr>
        <w:t>.</w:t>
      </w:r>
      <w:r>
        <w:rPr>
          <w:rFonts w:hint="eastAsia"/>
        </w:rPr>
        <w:tab/>
      </w:r>
      <w:r>
        <w:rPr>
          <w:rFonts w:hint="eastAsia" w:eastAsia="宋体"/>
        </w:rPr>
        <w:t>我方承诺在本次项目中提供的一切</w:t>
      </w:r>
      <w:r>
        <w:rPr>
          <w:rFonts w:hint="eastAsia"/>
          <w:lang w:eastAsia="zh-CN"/>
        </w:rPr>
        <w:t>参选</w:t>
      </w:r>
      <w:r>
        <w:rPr>
          <w:rFonts w:hint="eastAsia" w:eastAsia="宋体"/>
        </w:rPr>
        <w:t>文件，无论是原件还是复印件均为真实和准确的，绝无任何虚假、伪造和夸大的成份，否则，愿承担相应的后果和法律责任，接受院方任何处理方式。</w:t>
      </w:r>
    </w:p>
    <w:p w14:paraId="6A9E6EB8">
      <w:pPr>
        <w:spacing w:line="360" w:lineRule="auto"/>
        <w:ind w:firstLine="420"/>
        <w:rPr>
          <w:rFonts w:ascii="宋体" w:hAnsi="宋体"/>
          <w:sz w:val="21"/>
          <w:szCs w:val="21"/>
        </w:rPr>
      </w:pPr>
      <w:r>
        <w:rPr>
          <w:rFonts w:hint="eastAsia" w:ascii="宋体" w:hAnsi="宋体"/>
          <w:szCs w:val="21"/>
        </w:rPr>
        <w:t>特此证明。</w:t>
      </w:r>
    </w:p>
    <w:p w14:paraId="150F6F8B">
      <w:pPr>
        <w:ind w:firstLine="2205" w:firstLineChars="1050"/>
        <w:rPr>
          <w:rFonts w:hint="eastAsia" w:ascii="宋体" w:hAnsi="宋体"/>
          <w:sz w:val="21"/>
          <w:szCs w:val="21"/>
        </w:rPr>
      </w:pPr>
    </w:p>
    <w:p w14:paraId="2BD3BE80">
      <w:pPr>
        <w:ind w:firstLine="2205" w:firstLineChars="1050"/>
        <w:rPr>
          <w:rFonts w:ascii="宋体" w:hAnsi="宋体"/>
          <w:sz w:val="21"/>
          <w:szCs w:val="21"/>
          <w:u w:val="single"/>
        </w:rPr>
      </w:pPr>
      <w:r>
        <w:rPr>
          <w:rFonts w:hint="eastAsia" w:ascii="宋体" w:hAnsi="宋体"/>
          <w:sz w:val="21"/>
          <w:szCs w:val="21"/>
        </w:rPr>
        <w:t xml:space="preserve">供应商名称： </w:t>
      </w:r>
      <w:r>
        <w:rPr>
          <w:rFonts w:hint="eastAsia" w:ascii="宋体" w:hAnsi="宋体"/>
          <w:sz w:val="21"/>
          <w:szCs w:val="21"/>
          <w:u w:val="single"/>
        </w:rPr>
        <w:t xml:space="preserve">           （公章）                      </w:t>
      </w:r>
    </w:p>
    <w:p w14:paraId="2BD71BFD">
      <w:pPr>
        <w:pStyle w:val="18"/>
        <w:spacing w:before="0" w:after="0" w:line="360" w:lineRule="auto"/>
        <w:ind w:firstLine="2205" w:firstLineChars="1050"/>
        <w:jc w:val="both"/>
        <w:rPr>
          <w:rFonts w:ascii="宋体" w:hAnsi="宋体"/>
          <w:spacing w:val="0"/>
          <w:sz w:val="21"/>
          <w:szCs w:val="21"/>
        </w:rPr>
      </w:pPr>
      <w:r>
        <w:rPr>
          <w:rFonts w:hint="eastAsia" w:ascii="宋体" w:hAnsi="宋体"/>
          <w:spacing w:val="0"/>
          <w:sz w:val="21"/>
          <w:szCs w:val="21"/>
        </w:rPr>
        <w:t>法定代表人</w:t>
      </w:r>
      <w:r>
        <w:rPr>
          <w:rFonts w:hint="eastAsia" w:ascii="宋体" w:hAnsi="宋体"/>
          <w:kern w:val="2"/>
          <w:sz w:val="21"/>
          <w:szCs w:val="21"/>
        </w:rPr>
        <w:t>/负责人</w:t>
      </w:r>
      <w:r>
        <w:rPr>
          <w:rFonts w:hint="eastAsia" w:ascii="宋体" w:hAnsi="宋体"/>
          <w:spacing w:val="0"/>
          <w:sz w:val="21"/>
          <w:szCs w:val="21"/>
        </w:rPr>
        <w:t>：</w:t>
      </w:r>
      <w:r>
        <w:rPr>
          <w:rFonts w:hint="eastAsia" w:ascii="宋体" w:hAnsi="宋体"/>
          <w:spacing w:val="0"/>
          <w:sz w:val="21"/>
          <w:szCs w:val="21"/>
          <w:u w:val="single"/>
        </w:rPr>
        <w:t xml:space="preserve"> （亲笔签名</w:t>
      </w:r>
      <w:r>
        <w:rPr>
          <w:rFonts w:hint="eastAsia" w:ascii="宋体" w:hAnsi="宋体"/>
          <w:sz w:val="21"/>
          <w:szCs w:val="21"/>
          <w:u w:val="single"/>
        </w:rPr>
        <w:t>或签章</w:t>
      </w:r>
      <w:r>
        <w:rPr>
          <w:rFonts w:hint="eastAsia" w:ascii="宋体" w:hAnsi="宋体"/>
          <w:spacing w:val="0"/>
          <w:sz w:val="21"/>
          <w:szCs w:val="21"/>
          <w:u w:val="single"/>
        </w:rPr>
        <w:t xml:space="preserve">）               </w:t>
      </w:r>
    </w:p>
    <w:p w14:paraId="032550DD">
      <w:pPr>
        <w:ind w:firstLine="2205" w:firstLineChars="1050"/>
        <w:rPr>
          <w:rFonts w:ascii="宋体" w:hAnsi="宋体"/>
          <w:sz w:val="21"/>
          <w:szCs w:val="21"/>
        </w:rPr>
      </w:pPr>
      <w:r>
        <w:rPr>
          <w:rFonts w:hint="eastAsia" w:ascii="宋体" w:hAnsi="宋体"/>
          <w:sz w:val="21"/>
          <w:szCs w:val="21"/>
        </w:rPr>
        <w:t>授权代表签字：</w:t>
      </w:r>
      <w:r>
        <w:rPr>
          <w:rFonts w:hint="eastAsia" w:ascii="宋体" w:hAnsi="宋体"/>
          <w:sz w:val="21"/>
          <w:szCs w:val="21"/>
          <w:u w:val="single"/>
        </w:rPr>
        <w:t xml:space="preserve">                                        </w:t>
      </w:r>
    </w:p>
    <w:p w14:paraId="2C23E23D">
      <w:pPr>
        <w:ind w:firstLine="2205" w:firstLineChars="1050"/>
        <w:rPr>
          <w:rFonts w:hint="eastAsia" w:ascii="宋体" w:hAnsi="宋体"/>
          <w:sz w:val="21"/>
          <w:szCs w:val="21"/>
        </w:rPr>
      </w:pPr>
      <w:r>
        <w:rPr>
          <w:rFonts w:hint="eastAsia" w:ascii="宋体" w:hAnsi="宋体"/>
          <w:sz w:val="21"/>
          <w:szCs w:val="21"/>
        </w:rPr>
        <w:t>承诺日期：    年    月    日</w:t>
      </w:r>
    </w:p>
    <w:p w14:paraId="6F57E3EE">
      <w:pPr>
        <w:jc w:val="both"/>
        <w:rPr>
          <w:rFonts w:hint="eastAsia" w:ascii="宋体" w:hAnsi="宋体"/>
          <w:b/>
          <w:spacing w:val="0"/>
          <w:szCs w:val="24"/>
          <w:highlight w:val="lightGray"/>
        </w:rPr>
        <w:sectPr>
          <w:pgSz w:w="11906" w:h="16838"/>
          <w:pgMar w:top="1157" w:right="1800" w:bottom="1157" w:left="1800" w:header="851" w:footer="992" w:gutter="0"/>
          <w:cols w:space="425" w:num="1"/>
          <w:docGrid w:type="lines" w:linePitch="312" w:charSpace="0"/>
        </w:sectPr>
      </w:pPr>
      <w:r>
        <w:rPr>
          <w:rFonts w:hint="eastAsia" w:ascii="宋体" w:hAnsi="宋体"/>
          <w:b/>
          <w:spacing w:val="0"/>
          <w:szCs w:val="24"/>
          <w:highlight w:val="lightGray"/>
        </w:rPr>
        <w:t>注：本承诺函内容不得擅自修改。</w:t>
      </w:r>
    </w:p>
    <w:p w14:paraId="7A065C53">
      <w:pPr>
        <w:tabs>
          <w:tab w:val="left" w:pos="540"/>
        </w:tabs>
        <w:spacing w:line="360" w:lineRule="auto"/>
        <w:rPr>
          <w:rFonts w:hint="eastAsia" w:ascii="宋体" w:hAnsi="宋体"/>
          <w:b/>
          <w:color w:val="000000"/>
          <w:szCs w:val="21"/>
        </w:rPr>
      </w:pPr>
      <w:r>
        <w:rPr>
          <w:rFonts w:hint="eastAsia" w:ascii="宋体" w:hAnsi="宋体"/>
          <w:b/>
          <w:color w:val="000000"/>
          <w:szCs w:val="21"/>
          <w:lang w:val="en-US" w:eastAsia="zh-CN"/>
        </w:rPr>
        <w:t xml:space="preserve">2.8 </w:t>
      </w:r>
      <w:r>
        <w:rPr>
          <w:rFonts w:hint="eastAsia" w:ascii="宋体" w:hAnsi="宋体"/>
          <w:b/>
          <w:color w:val="000000"/>
          <w:szCs w:val="21"/>
        </w:rPr>
        <w:t>其它重要事项说明及承诺(</w:t>
      </w:r>
      <w:r>
        <w:rPr>
          <w:rFonts w:hint="eastAsia" w:ascii="宋体" w:hAnsi="宋体"/>
          <w:b/>
          <w:color w:val="000000"/>
          <w:szCs w:val="21"/>
          <w:lang w:val="en-US" w:eastAsia="zh-CN"/>
        </w:rPr>
        <w:t>如有</w:t>
      </w:r>
      <w:r>
        <w:rPr>
          <w:rFonts w:hint="eastAsia" w:ascii="宋体" w:hAnsi="宋体"/>
          <w:b/>
          <w:color w:val="000000"/>
          <w:szCs w:val="21"/>
        </w:rPr>
        <w:t>)</w:t>
      </w:r>
    </w:p>
    <w:p w14:paraId="78F6F3B9">
      <w:pPr>
        <w:pStyle w:val="2"/>
      </w:pPr>
      <w:r>
        <w:rPr>
          <w:rFonts w:hint="eastAsia" w:ascii="宋体" w:hAnsi="宋体"/>
          <w:b/>
          <w:color w:val="000000"/>
          <w:szCs w:val="21"/>
          <w:lang w:val="en-US" w:eastAsia="zh-CN"/>
        </w:rPr>
        <w:t>注：</w:t>
      </w:r>
      <w:r>
        <w:rPr>
          <w:rFonts w:hint="eastAsia" w:ascii="宋体" w:hAnsi="宋体"/>
          <w:b/>
          <w:color w:val="000000"/>
          <w:szCs w:val="21"/>
        </w:rPr>
        <w:t>请扼要叙述</w:t>
      </w:r>
    </w:p>
    <w:p w14:paraId="4C6DA84A">
      <w:pPr>
        <w:tabs>
          <w:tab w:val="left" w:pos="720"/>
        </w:tabs>
        <w:spacing w:line="360" w:lineRule="auto"/>
        <w:jc w:val="center"/>
        <w:rPr>
          <w:rFonts w:ascii="宋体" w:hAnsi="宋体"/>
          <w:color w:val="000000"/>
          <w:szCs w:val="21"/>
        </w:rPr>
      </w:pPr>
      <w:r>
        <w:rPr>
          <w:rFonts w:ascii="宋体" w:hAnsi="宋体"/>
          <w:color w:val="000000"/>
          <w:szCs w:val="21"/>
        </w:rPr>
        <w:br w:type="page"/>
      </w:r>
    </w:p>
    <w:p w14:paraId="18B1DF1A">
      <w:pPr>
        <w:pStyle w:val="18"/>
        <w:spacing w:line="360" w:lineRule="auto"/>
        <w:ind w:firstLine="2730" w:firstLineChars="800"/>
        <w:jc w:val="both"/>
        <w:rPr>
          <w:rFonts w:ascii="宋体" w:hAnsi="宋体"/>
          <w:b/>
          <w:color w:val="000000"/>
          <w:sz w:val="32"/>
          <w:szCs w:val="32"/>
        </w:rPr>
      </w:pPr>
      <w:r>
        <w:rPr>
          <w:rFonts w:hint="eastAsia" w:ascii="宋体" w:hAnsi="宋体"/>
          <w:b/>
          <w:color w:val="000000"/>
          <w:sz w:val="32"/>
          <w:szCs w:val="32"/>
        </w:rPr>
        <w:t>三、技术部分</w:t>
      </w:r>
    </w:p>
    <w:p w14:paraId="120D884A">
      <w:pPr>
        <w:tabs>
          <w:tab w:val="left" w:pos="540"/>
        </w:tabs>
        <w:spacing w:line="360" w:lineRule="auto"/>
        <w:rPr>
          <w:rFonts w:hint="eastAsia" w:ascii="宋体" w:hAnsi="宋体" w:eastAsia="宋体" w:cs="Times New Roman"/>
          <w:b/>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Times New Roman"/>
          <w:b/>
          <w:lang w:val="en-US" w:eastAsia="zh-CN"/>
        </w:rPr>
        <w:t>3.1招标代理服务方案</w:t>
      </w:r>
    </w:p>
    <w:p w14:paraId="0ED8ADAF">
      <w:pPr>
        <w:pStyle w:val="18"/>
        <w:jc w:val="center"/>
        <w:rPr>
          <w:rFonts w:ascii="宋体" w:hAnsi="宋体"/>
          <w:b/>
          <w:color w:val="000000"/>
          <w:sz w:val="32"/>
          <w:szCs w:val="32"/>
        </w:rPr>
      </w:pPr>
      <w:r>
        <w:rPr>
          <w:rFonts w:hint="eastAsia" w:ascii="宋体" w:hAnsi="宋体"/>
          <w:b/>
          <w:color w:val="000000"/>
          <w:sz w:val="32"/>
          <w:szCs w:val="32"/>
        </w:rPr>
        <w:t>四、价格部分</w:t>
      </w:r>
    </w:p>
    <w:p w14:paraId="0EFFE088">
      <w:pPr>
        <w:pStyle w:val="3"/>
        <w:tabs>
          <w:tab w:val="left" w:pos="576"/>
        </w:tabs>
        <w:spacing w:line="240" w:lineRule="auto"/>
        <w:jc w:val="left"/>
        <w:rPr>
          <w:rFonts w:ascii="宋体" w:hAnsi="宋体"/>
          <w:color w:val="000000"/>
          <w:sz w:val="21"/>
          <w:szCs w:val="21"/>
        </w:rPr>
      </w:pPr>
      <w:bookmarkStart w:id="0" w:name="_Toc394309036"/>
      <w:bookmarkStart w:id="1" w:name="_Toc502849852"/>
      <w:r>
        <w:rPr>
          <w:rFonts w:hint="eastAsia" w:ascii="宋体" w:hAnsi="宋体"/>
          <w:color w:val="000000"/>
          <w:sz w:val="21"/>
          <w:szCs w:val="21"/>
        </w:rPr>
        <w:t>4.1报价一览表</w:t>
      </w:r>
      <w:bookmarkStart w:id="2" w:name="_GoBack"/>
      <w:bookmarkEnd w:id="2"/>
    </w:p>
    <w:bookmarkEnd w:id="0"/>
    <w:bookmarkEnd w:id="1"/>
    <w:p w14:paraId="1FEAB3D5">
      <w:pPr>
        <w:jc w:val="left"/>
        <w:rPr>
          <w:rFonts w:ascii="宋体" w:hAnsi="宋体"/>
          <w:b/>
          <w:color w:val="000000"/>
          <w:sz w:val="36"/>
        </w:rPr>
      </w:pPr>
      <w:r>
        <w:rPr>
          <w:rFonts w:hint="eastAsia" w:ascii="宋体" w:hAnsi="宋体"/>
          <w:color w:val="000000"/>
        </w:rPr>
        <w:t>项目名称：</w:t>
      </w:r>
      <w:r>
        <w:rPr>
          <w:rFonts w:hint="eastAsia" w:ascii="宋体" w:hAnsi="宋体"/>
          <w:color w:val="000000"/>
          <w:u w:val="single"/>
        </w:rPr>
        <w:t xml:space="preserve">                          </w:t>
      </w:r>
      <w:r>
        <w:rPr>
          <w:rFonts w:hint="eastAsia" w:ascii="宋体" w:hAnsi="宋体"/>
          <w:color w:val="000000"/>
        </w:rPr>
        <w:t xml:space="preserve">        </w:t>
      </w:r>
    </w:p>
    <w:p w14:paraId="6CCB1130">
      <w:pPr>
        <w:rPr>
          <w:rFonts w:ascii="宋体" w:hAnsi="宋体"/>
          <w:color w:val="000000"/>
        </w:rPr>
      </w:pPr>
    </w:p>
    <w:tbl>
      <w:tblPr>
        <w:tblStyle w:val="12"/>
        <w:tblW w:w="86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2"/>
        <w:gridCol w:w="6328"/>
      </w:tblGrid>
      <w:tr w14:paraId="2D897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2" w:hRule="atLeast"/>
        </w:trPr>
        <w:tc>
          <w:tcPr>
            <w:tcW w:w="2282" w:type="dxa"/>
            <w:shd w:val="clear" w:color="auto" w:fill="E6E6E6"/>
            <w:vAlign w:val="center"/>
          </w:tcPr>
          <w:p w14:paraId="0337522E">
            <w:pPr>
              <w:jc w:val="center"/>
              <w:rPr>
                <w:rFonts w:ascii="宋体" w:hAnsi="宋体"/>
                <w:b/>
                <w:color w:val="000000"/>
                <w:sz w:val="20"/>
                <w:szCs w:val="22"/>
              </w:rPr>
            </w:pPr>
          </w:p>
        </w:tc>
        <w:tc>
          <w:tcPr>
            <w:tcW w:w="6328" w:type="dxa"/>
            <w:shd w:val="clear" w:color="auto" w:fill="E6E6E6"/>
            <w:vAlign w:val="center"/>
          </w:tcPr>
          <w:p w14:paraId="436B8C93">
            <w:pPr>
              <w:jc w:val="center"/>
              <w:rPr>
                <w:rFonts w:ascii="宋体" w:hAnsi="宋体"/>
                <w:b/>
                <w:color w:val="000000"/>
              </w:rPr>
            </w:pPr>
            <w:r>
              <w:rPr>
                <w:rFonts w:hint="eastAsia" w:ascii="宋体" w:hAnsi="宋体"/>
                <w:b/>
                <w:color w:val="000000"/>
              </w:rPr>
              <w:t>折扣率（</w:t>
            </w:r>
            <w:r>
              <w:rPr>
                <w:rFonts w:hint="eastAsia" w:ascii="宋体" w:hAnsi="宋体"/>
                <w:b/>
                <w:color w:val="000000"/>
                <w:szCs w:val="21"/>
              </w:rPr>
              <w:t>大写与小写数值应当一致）</w:t>
            </w:r>
          </w:p>
        </w:tc>
      </w:tr>
      <w:tr w14:paraId="77ABA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72" w:hRule="atLeast"/>
        </w:trPr>
        <w:tc>
          <w:tcPr>
            <w:tcW w:w="2282" w:type="dxa"/>
            <w:vAlign w:val="center"/>
          </w:tcPr>
          <w:p w14:paraId="36135D89">
            <w:pPr>
              <w:pStyle w:val="10"/>
              <w:keepNext w:val="0"/>
              <w:keepLines w:val="0"/>
              <w:pageBreakBefore w:val="0"/>
              <w:widowControl/>
              <w:kinsoku/>
              <w:wordWrap/>
              <w:overflowPunct/>
              <w:topLinePunct w:val="0"/>
              <w:autoSpaceDE/>
              <w:autoSpaceDN/>
              <w:bidi w:val="0"/>
              <w:adjustRightInd w:val="0"/>
              <w:snapToGrid w:val="0"/>
              <w:spacing w:after="0" w:afterAutospacing="0" w:line="360" w:lineRule="auto"/>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采购业务代理服务</w:t>
            </w:r>
          </w:p>
          <w:p w14:paraId="26F8CAD2">
            <w:pPr>
              <w:pStyle w:val="10"/>
              <w:widowControl/>
              <w:adjustRightInd w:val="0"/>
              <w:snapToGrid w:val="0"/>
              <w:spacing w:before="100" w:afterAutospacing="0" w:line="120" w:lineRule="auto"/>
              <w:rPr>
                <w:rFonts w:hint="eastAsia" w:ascii="宋体" w:hAnsi="宋体" w:eastAsia="宋体" w:cs="Times New Roman"/>
                <w:color w:val="000000"/>
                <w:kern w:val="2"/>
                <w:sz w:val="21"/>
                <w:szCs w:val="21"/>
                <w:lang w:val="en-US" w:eastAsia="zh-CN" w:bidi="ar-SA"/>
              </w:rPr>
            </w:pPr>
          </w:p>
        </w:tc>
        <w:tc>
          <w:tcPr>
            <w:tcW w:w="6328" w:type="dxa"/>
            <w:vAlign w:val="center"/>
          </w:tcPr>
          <w:p w14:paraId="602FD4AD">
            <w:pPr>
              <w:spacing w:line="480" w:lineRule="auto"/>
              <w:jc w:val="center"/>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大写：              %</w:t>
            </w:r>
          </w:p>
          <w:p w14:paraId="23D7FDD9">
            <w:pPr>
              <w:pStyle w:val="7"/>
              <w:adjustRightInd w:val="0"/>
              <w:snapToGrid w:val="0"/>
              <w:spacing w:line="400" w:lineRule="exact"/>
              <w:jc w:val="center"/>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小写：              %</w:t>
            </w:r>
          </w:p>
        </w:tc>
      </w:tr>
    </w:tbl>
    <w:p w14:paraId="6AA75D11">
      <w:pPr>
        <w:rPr>
          <w:rFonts w:asciiTheme="majorEastAsia" w:hAnsiTheme="majorEastAsia" w:eastAsiaTheme="majorEastAsia"/>
          <w:color w:val="000000"/>
          <w:sz w:val="16"/>
          <w:szCs w:val="18"/>
        </w:rPr>
      </w:pPr>
    </w:p>
    <w:p w14:paraId="1D6927CC">
      <w:pPr>
        <w:spacing w:line="300" w:lineRule="auto"/>
        <w:rPr>
          <w:rFonts w:ascii="宋体" w:hAnsi="宋体"/>
          <w:color w:val="000000"/>
          <w:szCs w:val="21"/>
        </w:rPr>
      </w:pPr>
      <w:r>
        <w:rPr>
          <w:rFonts w:hint="eastAsia" w:ascii="宋体" w:hAnsi="宋体"/>
          <w:color w:val="000000"/>
          <w:szCs w:val="21"/>
        </w:rPr>
        <w:t>注：</w:t>
      </w:r>
    </w:p>
    <w:p w14:paraId="7386BDBF">
      <w:pPr>
        <w:spacing w:line="300" w:lineRule="auto"/>
        <w:ind w:firstLine="420" w:firstLineChars="200"/>
        <w:rPr>
          <w:rFonts w:ascii="宋体" w:hAnsi="宋体"/>
          <w:color w:val="000000"/>
          <w:szCs w:val="21"/>
        </w:rPr>
      </w:pPr>
      <w:r>
        <w:rPr>
          <w:rFonts w:hint="eastAsia" w:ascii="宋体" w:hAnsi="宋体"/>
          <w:color w:val="000000"/>
          <w:szCs w:val="21"/>
        </w:rPr>
        <w:t>1.</w:t>
      </w:r>
      <w:r>
        <w:rPr>
          <w:rFonts w:hint="eastAsia" w:ascii="宋体" w:hAnsi="宋体"/>
          <w:color w:val="000000"/>
          <w:szCs w:val="21"/>
          <w:lang w:val="en-US" w:eastAsia="zh-CN"/>
        </w:rPr>
        <w:t>代理机构</w:t>
      </w:r>
      <w:r>
        <w:rPr>
          <w:rFonts w:hint="eastAsia" w:ascii="宋体" w:hAnsi="宋体"/>
          <w:color w:val="000000"/>
          <w:szCs w:val="21"/>
        </w:rPr>
        <w:t>须按要求填写所有信息，不得随意更改本表格式。</w:t>
      </w:r>
    </w:p>
    <w:p w14:paraId="4C1A1D9E">
      <w:pPr>
        <w:tabs>
          <w:tab w:val="left" w:pos="0"/>
        </w:tabs>
        <w:spacing w:line="300" w:lineRule="auto"/>
        <w:ind w:firstLine="420" w:firstLineChars="200"/>
        <w:rPr>
          <w:rFonts w:ascii="宋体" w:hAnsi="宋体" w:cs="宋体"/>
          <w:color w:val="000000"/>
          <w:kern w:val="1"/>
          <w:szCs w:val="21"/>
        </w:rPr>
      </w:pPr>
      <w:r>
        <w:rPr>
          <w:rFonts w:hint="eastAsia" w:ascii="宋体" w:hAnsi="宋体"/>
          <w:color w:val="000000"/>
          <w:szCs w:val="21"/>
        </w:rPr>
        <w:t>2.</w:t>
      </w:r>
      <w:r>
        <w:rPr>
          <w:rFonts w:hint="eastAsia" w:ascii="宋体" w:hAnsi="宋体"/>
          <w:color w:val="000000"/>
          <w:szCs w:val="21"/>
          <w:lang w:val="en-US" w:eastAsia="zh-CN"/>
        </w:rPr>
        <w:t>代理机构</w:t>
      </w:r>
      <w:r>
        <w:rPr>
          <w:rFonts w:hint="eastAsia" w:ascii="宋体" w:hAnsi="宋体"/>
          <w:color w:val="000000"/>
          <w:szCs w:val="21"/>
        </w:rPr>
        <w:t>根据企业自身能力进行报价。</w:t>
      </w:r>
    </w:p>
    <w:p w14:paraId="58D0E81A">
      <w:pPr>
        <w:tabs>
          <w:tab w:val="left" w:pos="0"/>
        </w:tabs>
        <w:spacing w:line="300" w:lineRule="auto"/>
        <w:ind w:firstLine="420" w:firstLineChars="200"/>
        <w:rPr>
          <w:rFonts w:ascii="宋体" w:hAnsi="宋体" w:cs="宋体"/>
          <w:color w:val="000000"/>
          <w:kern w:val="1"/>
          <w:szCs w:val="21"/>
        </w:rPr>
      </w:pPr>
      <w:r>
        <w:rPr>
          <w:rFonts w:hint="eastAsia" w:ascii="宋体" w:hAnsi="宋体"/>
          <w:color w:val="000000"/>
          <w:szCs w:val="21"/>
        </w:rPr>
        <w:t>3.招标代理服务费用涵盖提供政府采购项目采购代理全过程服务中发生的一切费用（包括采购文件、评审文件等所有资料的打印、复印、装订，专家劳务费用等）。</w:t>
      </w:r>
    </w:p>
    <w:p w14:paraId="183420B1">
      <w:pPr>
        <w:tabs>
          <w:tab w:val="left" w:pos="0"/>
        </w:tabs>
        <w:spacing w:line="300" w:lineRule="auto"/>
        <w:ind w:firstLine="420" w:firstLineChars="200"/>
        <w:rPr>
          <w:rFonts w:ascii="宋体" w:hAnsi="宋体" w:cs="宋体"/>
          <w:color w:val="000000"/>
          <w:kern w:val="1"/>
          <w:szCs w:val="21"/>
        </w:rPr>
      </w:pPr>
      <w:r>
        <w:rPr>
          <w:rFonts w:hint="eastAsia" w:ascii="宋体" w:hAnsi="宋体"/>
          <w:color w:val="000000"/>
          <w:szCs w:val="21"/>
        </w:rPr>
        <w:t>4.</w:t>
      </w:r>
      <w:r>
        <w:rPr>
          <w:rFonts w:hint="eastAsia" w:ascii="宋体" w:hAnsi="宋体"/>
          <w:color w:val="000000"/>
          <w:szCs w:val="21"/>
          <w:lang w:val="en-US" w:eastAsia="zh-CN"/>
        </w:rPr>
        <w:t>代理机构</w:t>
      </w:r>
      <w:r>
        <w:rPr>
          <w:rFonts w:hint="eastAsia" w:ascii="宋体" w:hAnsi="宋体"/>
          <w:color w:val="000000"/>
          <w:szCs w:val="21"/>
        </w:rPr>
        <w:t>在填报报价时，应根据企业自身的成本核算情况，充分考虑市场价格的波动风险。一经参与，即认为已充分考虑有关风险，愿意承担因这些风险所造成的一切经济损失，并放弃因此造成的损失求偿权。</w:t>
      </w:r>
    </w:p>
    <w:p w14:paraId="6BB68EA6">
      <w:pPr>
        <w:adjustRightInd w:val="0"/>
        <w:snapToGrid w:val="0"/>
        <w:spacing w:line="300" w:lineRule="auto"/>
        <w:rPr>
          <w:rFonts w:ascii="宋体" w:hAnsi="宋体"/>
          <w:color w:val="000000"/>
          <w:szCs w:val="21"/>
        </w:rPr>
      </w:pPr>
    </w:p>
    <w:p w14:paraId="47DB10F9">
      <w:pPr>
        <w:pStyle w:val="11"/>
        <w:ind w:firstLine="420"/>
      </w:pPr>
    </w:p>
    <w:p w14:paraId="3A9BC269">
      <w:pPr>
        <w:adjustRightInd w:val="0"/>
        <w:snapToGrid w:val="0"/>
        <w:spacing w:line="300" w:lineRule="auto"/>
        <w:rPr>
          <w:rFonts w:ascii="宋体" w:hAnsi="宋体"/>
          <w:color w:val="000000"/>
          <w:szCs w:val="21"/>
        </w:rPr>
      </w:pPr>
      <w:r>
        <w:rPr>
          <w:rFonts w:hint="eastAsia" w:ascii="宋体" w:hAnsi="宋体"/>
          <w:color w:val="000000"/>
          <w:szCs w:val="21"/>
          <w:lang w:val="en-US" w:eastAsia="zh-CN"/>
        </w:rPr>
        <w:t>代理机构</w:t>
      </w:r>
      <w:r>
        <w:rPr>
          <w:rFonts w:hint="eastAsia" w:ascii="宋体" w:hAnsi="宋体"/>
          <w:color w:val="000000"/>
          <w:szCs w:val="21"/>
        </w:rPr>
        <w:t>法定代表人（或法定代表人授权代表）签字：</w:t>
      </w:r>
      <w:r>
        <w:rPr>
          <w:rFonts w:hint="eastAsia" w:ascii="宋体" w:hAnsi="宋体"/>
          <w:color w:val="000000"/>
          <w:szCs w:val="21"/>
          <w:u w:val="single"/>
        </w:rPr>
        <w:t xml:space="preserve">                   </w:t>
      </w:r>
    </w:p>
    <w:p w14:paraId="66D20B80">
      <w:pPr>
        <w:adjustRightInd w:val="0"/>
        <w:snapToGrid w:val="0"/>
        <w:spacing w:line="300" w:lineRule="auto"/>
        <w:rPr>
          <w:rFonts w:ascii="宋体" w:hAnsi="宋体"/>
          <w:color w:val="000000"/>
          <w:szCs w:val="21"/>
          <w:u w:val="single"/>
        </w:rPr>
      </w:pPr>
      <w:r>
        <w:rPr>
          <w:rFonts w:hint="eastAsia" w:ascii="宋体" w:hAnsi="宋体"/>
          <w:color w:val="000000"/>
          <w:szCs w:val="21"/>
          <w:lang w:val="en-US" w:eastAsia="zh-CN"/>
        </w:rPr>
        <w:t>代理机构</w:t>
      </w:r>
      <w:r>
        <w:rPr>
          <w:rFonts w:hint="eastAsia" w:ascii="宋体" w:hAnsi="宋体"/>
          <w:color w:val="000000"/>
          <w:szCs w:val="21"/>
        </w:rPr>
        <w:t>名称（加盖公章）：</w:t>
      </w:r>
      <w:r>
        <w:rPr>
          <w:rFonts w:hint="eastAsia" w:ascii="宋体" w:hAnsi="宋体"/>
          <w:color w:val="000000"/>
          <w:szCs w:val="21"/>
          <w:u w:val="single"/>
        </w:rPr>
        <w:t xml:space="preserve">                        </w:t>
      </w:r>
    </w:p>
    <w:p w14:paraId="7B5870E7">
      <w:pPr>
        <w:spacing w:line="300" w:lineRule="auto"/>
      </w:pPr>
      <w:r>
        <w:rPr>
          <w:rFonts w:hint="eastAsia" w:ascii="宋体" w:hAnsi="宋体"/>
          <w:color w:val="000000"/>
          <w:szCs w:val="21"/>
        </w:rPr>
        <w:t>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F03BE96-176C-480F-809F-FC7DCDF0791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D81AE6AE-BC3A-43F9-A762-4D15B15D57D1}"/>
  </w:font>
  <w:font w:name="仿宋">
    <w:panose1 w:val="02010609060101010101"/>
    <w:charset w:val="86"/>
    <w:family w:val="modern"/>
    <w:pitch w:val="default"/>
    <w:sig w:usb0="800002BF" w:usb1="38CF7CFA" w:usb2="00000016" w:usb3="00000000" w:csb0="00040001" w:csb1="00000000"/>
    <w:embedRegular r:id="rId3" w:fontKey="{E74B8657-0294-4D97-AA78-311C9BB65B00}"/>
  </w:font>
  <w:font w:name="方正小标宋简体">
    <w:panose1 w:val="03000509000000000000"/>
    <w:charset w:val="86"/>
    <w:family w:val="auto"/>
    <w:pitch w:val="default"/>
    <w:sig w:usb0="00000001" w:usb1="080E0000" w:usb2="00000000" w:usb3="00000000" w:csb0="00040000" w:csb1="00000000"/>
    <w:embedRegular r:id="rId4" w:fontKey="{6C5EC22D-4CD9-4FC4-B06C-B3647C0C545E}"/>
  </w:font>
  <w:font w:name="方正大标宋简体">
    <w:panose1 w:val="02000000000000000000"/>
    <w:charset w:val="86"/>
    <w:family w:val="auto"/>
    <w:pitch w:val="default"/>
    <w:sig w:usb0="A00002BF" w:usb1="184F6CFA" w:usb2="00000012" w:usb3="00000000" w:csb0="00040001" w:csb1="00000000"/>
    <w:embedRegular r:id="rId5" w:fontKey="{50703379-E2EE-44E1-A0D3-96D6EC116F57}"/>
  </w:font>
  <w:font w:name="WPSEMBED7">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D6B74">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B94C7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1B94C7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Q5NDA2MWNjZjE2YjU5OGY4Mjk0MGMxNjM1OWQ2NzgifQ=="/>
  </w:docVars>
  <w:rsids>
    <w:rsidRoot w:val="00E50623"/>
    <w:rsid w:val="00035C8D"/>
    <w:rsid w:val="002047E7"/>
    <w:rsid w:val="00221C90"/>
    <w:rsid w:val="003B0C4E"/>
    <w:rsid w:val="00565B07"/>
    <w:rsid w:val="00572445"/>
    <w:rsid w:val="0067653C"/>
    <w:rsid w:val="006B2509"/>
    <w:rsid w:val="00780746"/>
    <w:rsid w:val="008F7ADD"/>
    <w:rsid w:val="009E7F57"/>
    <w:rsid w:val="00B561C7"/>
    <w:rsid w:val="00DD5A63"/>
    <w:rsid w:val="00E50623"/>
    <w:rsid w:val="015B0BD7"/>
    <w:rsid w:val="01DD6D68"/>
    <w:rsid w:val="021B1BF1"/>
    <w:rsid w:val="02276C1A"/>
    <w:rsid w:val="028D60C3"/>
    <w:rsid w:val="02D50D53"/>
    <w:rsid w:val="033F5675"/>
    <w:rsid w:val="048606BE"/>
    <w:rsid w:val="04F50B30"/>
    <w:rsid w:val="05D75FA4"/>
    <w:rsid w:val="05FE1D36"/>
    <w:rsid w:val="067F13E0"/>
    <w:rsid w:val="06A531EE"/>
    <w:rsid w:val="06DC7078"/>
    <w:rsid w:val="06E93FFD"/>
    <w:rsid w:val="07247C13"/>
    <w:rsid w:val="076B415B"/>
    <w:rsid w:val="0881313A"/>
    <w:rsid w:val="090006E1"/>
    <w:rsid w:val="0D9A5C68"/>
    <w:rsid w:val="0E274280"/>
    <w:rsid w:val="0E3706BD"/>
    <w:rsid w:val="0E567C65"/>
    <w:rsid w:val="0EAA7F7B"/>
    <w:rsid w:val="0F703129"/>
    <w:rsid w:val="10785A12"/>
    <w:rsid w:val="11425A9B"/>
    <w:rsid w:val="11651F0D"/>
    <w:rsid w:val="11DD5967"/>
    <w:rsid w:val="133D1182"/>
    <w:rsid w:val="138076B6"/>
    <w:rsid w:val="13992F40"/>
    <w:rsid w:val="13A41C4C"/>
    <w:rsid w:val="13B5014D"/>
    <w:rsid w:val="14EC364B"/>
    <w:rsid w:val="15175FDB"/>
    <w:rsid w:val="162E1842"/>
    <w:rsid w:val="17685A3C"/>
    <w:rsid w:val="1790543C"/>
    <w:rsid w:val="185C2E81"/>
    <w:rsid w:val="18BC2BE9"/>
    <w:rsid w:val="1AAB7CD7"/>
    <w:rsid w:val="1AEE5556"/>
    <w:rsid w:val="1B337A74"/>
    <w:rsid w:val="1C084BA8"/>
    <w:rsid w:val="1D2E6149"/>
    <w:rsid w:val="1D5E6CFB"/>
    <w:rsid w:val="1DDF5E2F"/>
    <w:rsid w:val="1DFB160B"/>
    <w:rsid w:val="1E7332EA"/>
    <w:rsid w:val="1E787783"/>
    <w:rsid w:val="1EC60AC9"/>
    <w:rsid w:val="1F2449C3"/>
    <w:rsid w:val="209E58B9"/>
    <w:rsid w:val="20B87907"/>
    <w:rsid w:val="21120871"/>
    <w:rsid w:val="22766C78"/>
    <w:rsid w:val="245E725F"/>
    <w:rsid w:val="248E43D5"/>
    <w:rsid w:val="24B96836"/>
    <w:rsid w:val="25500AFD"/>
    <w:rsid w:val="25F13865"/>
    <w:rsid w:val="261459F8"/>
    <w:rsid w:val="262F7CF2"/>
    <w:rsid w:val="265752CB"/>
    <w:rsid w:val="26587463"/>
    <w:rsid w:val="27497404"/>
    <w:rsid w:val="28954B90"/>
    <w:rsid w:val="29DE3354"/>
    <w:rsid w:val="29F61744"/>
    <w:rsid w:val="2B2924E6"/>
    <w:rsid w:val="2C415095"/>
    <w:rsid w:val="2D1B6CD0"/>
    <w:rsid w:val="2D3D1C30"/>
    <w:rsid w:val="2D7A4271"/>
    <w:rsid w:val="2E626458"/>
    <w:rsid w:val="2EC3005F"/>
    <w:rsid w:val="30133841"/>
    <w:rsid w:val="30261033"/>
    <w:rsid w:val="30B9726B"/>
    <w:rsid w:val="3250409A"/>
    <w:rsid w:val="338449C9"/>
    <w:rsid w:val="33D3291D"/>
    <w:rsid w:val="35BF19DC"/>
    <w:rsid w:val="35BF4099"/>
    <w:rsid w:val="363D160F"/>
    <w:rsid w:val="36DA7CAB"/>
    <w:rsid w:val="374A41EC"/>
    <w:rsid w:val="38666E73"/>
    <w:rsid w:val="38EF2864"/>
    <w:rsid w:val="39005B23"/>
    <w:rsid w:val="3A4000BF"/>
    <w:rsid w:val="3A9F3F7E"/>
    <w:rsid w:val="3AC23E0B"/>
    <w:rsid w:val="3B9C6DEE"/>
    <w:rsid w:val="3BBA49AC"/>
    <w:rsid w:val="3C372484"/>
    <w:rsid w:val="3CFF733F"/>
    <w:rsid w:val="401776BA"/>
    <w:rsid w:val="41343940"/>
    <w:rsid w:val="418416D4"/>
    <w:rsid w:val="423066F5"/>
    <w:rsid w:val="424554A6"/>
    <w:rsid w:val="4288251E"/>
    <w:rsid w:val="44507BAC"/>
    <w:rsid w:val="44944977"/>
    <w:rsid w:val="45C626C3"/>
    <w:rsid w:val="45E66E06"/>
    <w:rsid w:val="46091BEF"/>
    <w:rsid w:val="47302BF1"/>
    <w:rsid w:val="47314FC2"/>
    <w:rsid w:val="47354FE7"/>
    <w:rsid w:val="47EE5870"/>
    <w:rsid w:val="48694943"/>
    <w:rsid w:val="489906A4"/>
    <w:rsid w:val="48BF16DB"/>
    <w:rsid w:val="4922637B"/>
    <w:rsid w:val="496C5461"/>
    <w:rsid w:val="497E2B24"/>
    <w:rsid w:val="4983796A"/>
    <w:rsid w:val="49F1338D"/>
    <w:rsid w:val="4A2423D0"/>
    <w:rsid w:val="4AB372CD"/>
    <w:rsid w:val="4C281A33"/>
    <w:rsid w:val="4C616E76"/>
    <w:rsid w:val="4D0114EA"/>
    <w:rsid w:val="4DC51E63"/>
    <w:rsid w:val="4DCD6216"/>
    <w:rsid w:val="4E366B67"/>
    <w:rsid w:val="4EBB70D8"/>
    <w:rsid w:val="4F5723E0"/>
    <w:rsid w:val="4FAD0447"/>
    <w:rsid w:val="4FCC5CDC"/>
    <w:rsid w:val="50610A38"/>
    <w:rsid w:val="50A43201"/>
    <w:rsid w:val="5104165F"/>
    <w:rsid w:val="51F07F3A"/>
    <w:rsid w:val="52775E3A"/>
    <w:rsid w:val="52840D01"/>
    <w:rsid w:val="530F5D41"/>
    <w:rsid w:val="53A41031"/>
    <w:rsid w:val="53B14AE5"/>
    <w:rsid w:val="547D61BD"/>
    <w:rsid w:val="5498240E"/>
    <w:rsid w:val="563A3DFD"/>
    <w:rsid w:val="566B015F"/>
    <w:rsid w:val="570A0499"/>
    <w:rsid w:val="579E37AA"/>
    <w:rsid w:val="595D3219"/>
    <w:rsid w:val="59C52CE8"/>
    <w:rsid w:val="5A86037C"/>
    <w:rsid w:val="5AEC2CEE"/>
    <w:rsid w:val="5AF77F49"/>
    <w:rsid w:val="5BC30E32"/>
    <w:rsid w:val="5E542100"/>
    <w:rsid w:val="5EB90108"/>
    <w:rsid w:val="5F397F40"/>
    <w:rsid w:val="5F5F46B5"/>
    <w:rsid w:val="5F63264C"/>
    <w:rsid w:val="5F9D6F2D"/>
    <w:rsid w:val="5FA475C9"/>
    <w:rsid w:val="5FB16546"/>
    <w:rsid w:val="60695DF7"/>
    <w:rsid w:val="60A27CD7"/>
    <w:rsid w:val="624837FE"/>
    <w:rsid w:val="624E6D2A"/>
    <w:rsid w:val="62817A36"/>
    <w:rsid w:val="65552E27"/>
    <w:rsid w:val="65D52397"/>
    <w:rsid w:val="6609194D"/>
    <w:rsid w:val="662B5EF6"/>
    <w:rsid w:val="66424937"/>
    <w:rsid w:val="670B6182"/>
    <w:rsid w:val="673617D0"/>
    <w:rsid w:val="67B2762D"/>
    <w:rsid w:val="67B70FD1"/>
    <w:rsid w:val="67C67D92"/>
    <w:rsid w:val="681449CD"/>
    <w:rsid w:val="689F1224"/>
    <w:rsid w:val="692A0371"/>
    <w:rsid w:val="694F4CBB"/>
    <w:rsid w:val="69B91100"/>
    <w:rsid w:val="69E054D4"/>
    <w:rsid w:val="6AB82A2F"/>
    <w:rsid w:val="6B070EFA"/>
    <w:rsid w:val="6B340279"/>
    <w:rsid w:val="6B707530"/>
    <w:rsid w:val="6BE55B95"/>
    <w:rsid w:val="6CEA1F5D"/>
    <w:rsid w:val="6D7C5D52"/>
    <w:rsid w:val="6D905EB5"/>
    <w:rsid w:val="6D980DFC"/>
    <w:rsid w:val="6E6E66F0"/>
    <w:rsid w:val="6F387814"/>
    <w:rsid w:val="6F5474FF"/>
    <w:rsid w:val="6F874718"/>
    <w:rsid w:val="701B52B9"/>
    <w:rsid w:val="70DB441C"/>
    <w:rsid w:val="70E01BB5"/>
    <w:rsid w:val="712E06CD"/>
    <w:rsid w:val="71C87272"/>
    <w:rsid w:val="734948F3"/>
    <w:rsid w:val="740A0FBE"/>
    <w:rsid w:val="745947A0"/>
    <w:rsid w:val="7650783B"/>
    <w:rsid w:val="76E17E3C"/>
    <w:rsid w:val="76FB41EC"/>
    <w:rsid w:val="78111360"/>
    <w:rsid w:val="78EE36F0"/>
    <w:rsid w:val="799270B9"/>
    <w:rsid w:val="79C51106"/>
    <w:rsid w:val="7A30013C"/>
    <w:rsid w:val="7A3C111B"/>
    <w:rsid w:val="7B63441C"/>
    <w:rsid w:val="7C183992"/>
    <w:rsid w:val="7C3267E8"/>
    <w:rsid w:val="7D1E7475"/>
    <w:rsid w:val="7D247B4A"/>
    <w:rsid w:val="7DA144B9"/>
    <w:rsid w:val="7DB56F72"/>
    <w:rsid w:val="7DC914AC"/>
    <w:rsid w:val="7E033E9B"/>
    <w:rsid w:val="7EC44758"/>
    <w:rsid w:val="7F104313"/>
    <w:rsid w:val="7F9E5B07"/>
    <w:rsid w:val="7F9F4319"/>
    <w:rsid w:val="7F9F5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2"/>
    <w:unhideWhenUsed/>
    <w:qFormat/>
    <w:uiPriority w:val="0"/>
    <w:pPr>
      <w:keepNext/>
      <w:keepLines/>
      <w:spacing w:before="260" w:after="260" w:line="416" w:lineRule="auto"/>
      <w:outlineLvl w:val="1"/>
    </w:pPr>
    <w:rPr>
      <w:rFonts w:ascii="Cambria" w:hAnsi="Cambria"/>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4">
    <w:name w:val="caption"/>
    <w:basedOn w:val="1"/>
    <w:next w:val="1"/>
    <w:unhideWhenUsed/>
    <w:qFormat/>
    <w:uiPriority w:val="0"/>
    <w:rPr>
      <w:rFonts w:ascii="Arial" w:hAnsi="Arial" w:eastAsia="黑体" w:cs="Arial"/>
      <w:sz w:val="20"/>
      <w:szCs w:val="20"/>
    </w:rPr>
  </w:style>
  <w:style w:type="paragraph" w:styleId="5">
    <w:name w:val="Body Text"/>
    <w:basedOn w:val="1"/>
    <w:qFormat/>
    <w:uiPriority w:val="0"/>
    <w:pPr>
      <w:spacing w:after="120"/>
    </w:pPr>
    <w:rPr>
      <w:rFonts w:ascii="Calibri" w:hAnsi="Calibri"/>
    </w:rPr>
  </w:style>
  <w:style w:type="paragraph" w:styleId="6">
    <w:name w:val="Body Text Indent"/>
    <w:basedOn w:val="1"/>
    <w:qFormat/>
    <w:uiPriority w:val="0"/>
    <w:pPr>
      <w:spacing w:after="120"/>
      <w:ind w:left="420" w:leftChars="200"/>
    </w:pPr>
  </w:style>
  <w:style w:type="paragraph" w:styleId="7">
    <w:name w:val="Plain Text"/>
    <w:basedOn w:val="1"/>
    <w:qFormat/>
    <w:uiPriority w:val="0"/>
    <w:rPr>
      <w:rFonts w:ascii="宋体" w:hAnsi="Courier New" w:cs="Courier New"/>
      <w:szCs w:val="21"/>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kern w:val="0"/>
      <w:sz w:val="24"/>
    </w:rPr>
  </w:style>
  <w:style w:type="paragraph" w:styleId="11">
    <w:name w:val="Body Text First Indent 2"/>
    <w:basedOn w:val="6"/>
    <w:next w:val="1"/>
    <w:qFormat/>
    <w:uiPriority w:val="0"/>
    <w:pPr>
      <w:ind w:firstLine="210" w:firstLineChars="200"/>
    </w:pPr>
  </w:style>
  <w:style w:type="table" w:styleId="13">
    <w:name w:val="Table Grid"/>
    <w:basedOn w:val="12"/>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5">
    <w:name w:val="FollowedHyperlink"/>
    <w:basedOn w:val="14"/>
    <w:qFormat/>
    <w:uiPriority w:val="0"/>
    <w:rPr>
      <w:color w:val="666666"/>
      <w:u w:val="none"/>
    </w:rPr>
  </w:style>
  <w:style w:type="character" w:styleId="16">
    <w:name w:val="Hyperlink"/>
    <w:basedOn w:val="14"/>
    <w:qFormat/>
    <w:uiPriority w:val="0"/>
    <w:rPr>
      <w:color w:val="666666"/>
      <w:u w:val="none"/>
    </w:rPr>
  </w:style>
  <w:style w:type="paragraph" w:customStyle="1" w:styleId="17">
    <w:name w:val="_Style 3"/>
    <w:basedOn w:val="1"/>
    <w:qFormat/>
    <w:uiPriority w:val="0"/>
    <w:pPr>
      <w:widowControl/>
      <w:spacing w:after="120" w:line="360" w:lineRule="auto"/>
      <w:ind w:firstLine="420" w:firstLineChars="200"/>
    </w:pPr>
  </w:style>
  <w:style w:type="paragraph" w:customStyle="1" w:styleId="18">
    <w:name w:val="表格文字"/>
    <w:basedOn w:val="1"/>
    <w:qFormat/>
    <w:uiPriority w:val="0"/>
    <w:pPr>
      <w:spacing w:before="25" w:after="25"/>
      <w:jc w:val="left"/>
    </w:pPr>
    <w:rPr>
      <w:bCs/>
      <w:spacing w:val="10"/>
      <w:kern w:val="0"/>
      <w:sz w:val="24"/>
      <w:szCs w:val="20"/>
    </w:rPr>
  </w:style>
  <w:style w:type="character" w:customStyle="1" w:styleId="19">
    <w:name w:val="selected"/>
    <w:basedOn w:val="14"/>
    <w:qFormat/>
    <w:uiPriority w:val="0"/>
    <w:rPr>
      <w:color w:val="FFFFFF"/>
      <w:shd w:val="clear" w:color="auto" w:fill="01ADED"/>
    </w:rPr>
  </w:style>
  <w:style w:type="character" w:customStyle="1" w:styleId="20">
    <w:name w:val="selected1"/>
    <w:basedOn w:val="14"/>
    <w:qFormat/>
    <w:uiPriority w:val="0"/>
  </w:style>
  <w:style w:type="character" w:customStyle="1" w:styleId="21">
    <w:name w:val="selected2"/>
    <w:basedOn w:val="14"/>
    <w:qFormat/>
    <w:uiPriority w:val="0"/>
  </w:style>
  <w:style w:type="character" w:customStyle="1" w:styleId="22">
    <w:name w:val="pink"/>
    <w:basedOn w:val="14"/>
    <w:qFormat/>
    <w:uiPriority w:val="0"/>
    <w:rPr>
      <w:sz w:val="33"/>
      <w:szCs w:val="33"/>
    </w:rPr>
  </w:style>
  <w:style w:type="character" w:customStyle="1" w:styleId="23">
    <w:name w:val="hover49"/>
    <w:basedOn w:val="14"/>
    <w:qFormat/>
    <w:uiPriority w:val="0"/>
  </w:style>
  <w:style w:type="character" w:customStyle="1" w:styleId="24">
    <w:name w:val="hover50"/>
    <w:basedOn w:val="14"/>
    <w:qFormat/>
    <w:uiPriority w:val="0"/>
  </w:style>
  <w:style w:type="character" w:customStyle="1" w:styleId="25">
    <w:name w:val="pink6"/>
    <w:basedOn w:val="14"/>
    <w:qFormat/>
    <w:uiPriority w:val="0"/>
    <w:rPr>
      <w:sz w:val="33"/>
      <w:szCs w:val="33"/>
    </w:rPr>
  </w:style>
  <w:style w:type="character" w:customStyle="1" w:styleId="26">
    <w:name w:val="hover48"/>
    <w:basedOn w:val="14"/>
    <w:qFormat/>
    <w:uiPriority w:val="0"/>
  </w:style>
  <w:style w:type="paragraph" w:customStyle="1" w:styleId="27">
    <w:name w:val="题注5"/>
    <w:basedOn w:val="1"/>
    <w:next w:val="4"/>
    <w:qFormat/>
    <w:uiPriority w:val="0"/>
    <w:pPr>
      <w:jc w:val="center"/>
    </w:pPr>
    <w:rPr>
      <w:b/>
      <w:color w:val="000000"/>
      <w:sz w:val="24"/>
      <w:szCs w:val="21"/>
    </w:rPr>
  </w:style>
  <w:style w:type="paragraph" w:customStyle="1" w:styleId="28">
    <w:name w:val="_Style 1"/>
    <w:basedOn w:val="1"/>
    <w:qFormat/>
    <w:uiPriority w:val="1"/>
    <w:pPr>
      <w:autoSpaceDE w:val="0"/>
      <w:autoSpaceDN w:val="0"/>
      <w:ind w:left="1453" w:hanging="421"/>
      <w:jc w:val="left"/>
    </w:pPr>
    <w:rPr>
      <w:rFonts w:ascii="宋体" w:hAnsi="宋体" w:cs="宋体"/>
      <w:kern w:val="0"/>
      <w:sz w:val="22"/>
      <w:szCs w:val="22"/>
      <w:lang w:val="zh-CN" w:bidi="zh-CN"/>
    </w:rPr>
  </w:style>
  <w:style w:type="paragraph" w:customStyle="1" w:styleId="29">
    <w:name w:val="p0"/>
    <w:basedOn w:val="1"/>
    <w:qFormat/>
    <w:uiPriority w:val="0"/>
    <w:pPr>
      <w:widowControl/>
    </w:pPr>
    <w:rPr>
      <w:rFonts w:hint="eastAsia"/>
    </w:rPr>
  </w:style>
  <w:style w:type="paragraph" w:customStyle="1" w:styleId="30">
    <w:name w:val="图"/>
    <w:basedOn w:val="1"/>
    <w:qFormat/>
    <w:uiPriority w:val="99"/>
    <w:pPr>
      <w:keepNext/>
      <w:adjustRightInd w:val="0"/>
      <w:spacing w:before="60" w:after="60" w:line="300" w:lineRule="auto"/>
      <w:jc w:val="center"/>
      <w:textAlignment w:val="center"/>
    </w:pPr>
    <w:rPr>
      <w:snapToGrid w:val="0"/>
      <w:spacing w:val="20"/>
      <w:kern w:val="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3226</Words>
  <Characters>3359</Characters>
  <Lines>33</Lines>
  <Paragraphs>9</Paragraphs>
  <TotalTime>2</TotalTime>
  <ScaleCrop>false</ScaleCrop>
  <LinksUpToDate>false</LinksUpToDate>
  <CharactersWithSpaces>4040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2022-11-09T03:58:00Z</dcterms:created>
  <dc:creator>sdyy</dc:creator>
  <cp:lastModifiedBy>WPS_xcy</cp:lastModifiedBy>
  <cp:lastPrinted>2023-08-25T00:06:00Z</cp:lastPrinted>
  <dcterms:modified xsi:type="dcterms:W3CDTF">2026-09-08T08:35:35Z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8B2748FC0A124F13AFBED55ABB873B3B_13</vt:lpwstr>
  </property>
  <property fmtid="{D5CDD505-2E9C-101B-9397-08002B2CF9AE}" pid="4" name="KSOTemplateDocerSaveRecord">
    <vt:lpwstr>eyJoZGlkIjoiODZkMGY3OTExY2Y4Yjg2ZmRlNjk5ZTczOGI0OGU4ZGUiLCJ1c2VySWQiOiIxNDE4NDQxOTg0In0=</vt:lpwstr>
  </property>
</Properties>
</file>