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5EA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6" w:firstLineChars="200"/>
        <w:jc w:val="left"/>
        <w:textAlignment w:val="baseline"/>
        <w:rPr>
          <w:rFonts w:hint="eastAsia" w:ascii="Times New Roman" w:hAnsi="Times New Roman" w:eastAsia="宋体"/>
          <w:b/>
          <w:bCs/>
          <w:i w:val="0"/>
          <w:spacing w:val="11"/>
          <w:sz w:val="24"/>
          <w:szCs w:val="20"/>
          <w:lang w:eastAsia="zh-CN"/>
        </w:rPr>
      </w:pPr>
      <w:r>
        <w:rPr>
          <w:rFonts w:hint="eastAsia" w:ascii="Times New Roman" w:hAnsi="Times New Roman" w:eastAsia="宋体"/>
          <w:b/>
          <w:bCs/>
          <w:i w:val="0"/>
          <w:spacing w:val="11"/>
          <w:sz w:val="24"/>
          <w:szCs w:val="20"/>
          <w:lang w:eastAsia="zh-CN"/>
        </w:rPr>
        <w:t>一、项目概况：</w:t>
      </w:r>
    </w:p>
    <w:p w14:paraId="02DD1F2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项目及范围名称：中山市口腔医院2027-2029年食堂承包服务项目</w:t>
      </w:r>
    </w:p>
    <w:p w14:paraId="4F82D11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2</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服务期限：服自合同签订之日起三年。服务期内结算总价达到采购预算总金额时，结束该项目并终止合同，服务期限满时，结算价未达到采购预算总金额的，按实际结算，合同终止。</w:t>
      </w:r>
      <w:bookmarkStart w:id="0" w:name="_GoBack"/>
      <w:bookmarkEnd w:id="0"/>
    </w:p>
    <w:p w14:paraId="03CB5C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6" w:firstLineChars="200"/>
        <w:jc w:val="left"/>
        <w:textAlignment w:val="baseline"/>
        <w:rPr>
          <w:rFonts w:hint="eastAsia" w:ascii="Times New Roman" w:hAnsi="Times New Roman" w:eastAsia="宋体"/>
          <w:b/>
          <w:bCs/>
          <w:i w:val="0"/>
          <w:spacing w:val="11"/>
          <w:sz w:val="24"/>
          <w:szCs w:val="20"/>
          <w:lang w:eastAsia="zh-CN"/>
        </w:rPr>
      </w:pPr>
      <w:r>
        <w:rPr>
          <w:rFonts w:hint="eastAsia" w:ascii="Times New Roman" w:hAnsi="Times New Roman" w:eastAsia="宋体"/>
          <w:b/>
          <w:bCs/>
          <w:i w:val="0"/>
          <w:spacing w:val="11"/>
          <w:sz w:val="24"/>
          <w:szCs w:val="20"/>
          <w:lang w:eastAsia="zh-CN"/>
        </w:rPr>
        <w:t>二、项目具体要求</w:t>
      </w:r>
      <w:r>
        <w:rPr>
          <w:rFonts w:hint="eastAsia" w:ascii="Times New Roman" w:hAnsi="Times New Roman"/>
          <w:b/>
          <w:bCs/>
          <w:i w:val="0"/>
          <w:spacing w:val="11"/>
          <w:sz w:val="24"/>
          <w:szCs w:val="20"/>
          <w:lang w:eastAsia="zh-CN"/>
        </w:rPr>
        <w:t>：</w:t>
      </w:r>
    </w:p>
    <w:p w14:paraId="6E168FC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6" w:firstLineChars="200"/>
        <w:jc w:val="left"/>
        <w:textAlignment w:val="baseline"/>
        <w:rPr>
          <w:rFonts w:hint="eastAsia" w:ascii="Times New Roman" w:hAnsi="Times New Roman" w:eastAsia="宋体"/>
          <w:b/>
          <w:bCs/>
          <w:i w:val="0"/>
          <w:spacing w:val="11"/>
          <w:sz w:val="24"/>
          <w:szCs w:val="20"/>
          <w:lang w:eastAsia="zh-CN"/>
        </w:rPr>
      </w:pPr>
      <w:r>
        <w:rPr>
          <w:rFonts w:hint="eastAsia" w:ascii="Times New Roman" w:hAnsi="Times New Roman" w:eastAsia="宋体"/>
          <w:b/>
          <w:bCs/>
          <w:i w:val="0"/>
          <w:spacing w:val="11"/>
          <w:sz w:val="24"/>
          <w:szCs w:val="20"/>
          <w:lang w:eastAsia="zh-CN"/>
        </w:rPr>
        <w:t>（一）食堂经营及管理</w:t>
      </w:r>
    </w:p>
    <w:p w14:paraId="513BCF2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成交供应商自主管理，自负盈亏。</w:t>
      </w:r>
    </w:p>
    <w:p w14:paraId="4FBC6B3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2</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成交供应商自行负责原材料的采购、验收和配送，并保证品质。</w:t>
      </w:r>
    </w:p>
    <w:p w14:paraId="516F995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3</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采购人协助成交供应商对食堂秩序的管理，采购人可要求成交供应商对采购人的相关监督、检查活动予以全力配合。</w:t>
      </w:r>
    </w:p>
    <w:p w14:paraId="3892847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4</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采购人可随时对成交供应商经营的食堂作价格、卫生、服务、菜品质量的抽样检查，对于发现的问题具有处罚权力，采购人可随时要求成交供应商对不完善的事情进行限期改善。若成交供应商不按要求进行整改的，采购人有权终止合同。</w:t>
      </w:r>
    </w:p>
    <w:p w14:paraId="61CF26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5</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配餐、分餐、收拾餐具、餐具消毒、食堂清洁、分餐点清洁等均由成交供应商负责。</w:t>
      </w:r>
    </w:p>
    <w:p w14:paraId="402384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6</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成交供应商应对餐具进行定期检查，餐具不能出现变形、凹凸、破裂、不保温等若无事情况，一经发现，马上更换。</w:t>
      </w:r>
    </w:p>
    <w:p w14:paraId="283B3D0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7</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成交供应商每次餐前、餐中、餐后应及时擦洗饭桌上的残渣、剩饭、油污，打扫食堂清洁卫生，并把餐桌椅摆放整齐，每周规定二次大扫除（门窗、电扇及各个角落都要清洗干净：清除食堂、厨房、仓库内的老鼠、蟑螂、蚂蚁等不洁物）。</w:t>
      </w:r>
    </w:p>
    <w:p w14:paraId="426DBDD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8</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本项目主要服务范围：要求在医院全年无休，每天负责早、中、晚餐饮供应，保证周末、法定节假日正常供餐；提供熟食主食凉菜外卖服务；提供下送手术室午餐服务；如遇医院学术交流会议，须提供会议用水、茶歇以及会议用餐等服务。（岐江新城</w:t>
      </w:r>
      <w:r>
        <w:rPr>
          <w:rFonts w:hint="eastAsia" w:ascii="Times New Roman" w:hAnsi="Times New Roman"/>
          <w:b w:val="0"/>
          <w:i w:val="0"/>
          <w:spacing w:val="11"/>
          <w:sz w:val="24"/>
          <w:szCs w:val="20"/>
          <w:lang w:val="en-US" w:eastAsia="zh-CN"/>
        </w:rPr>
        <w:t>门诊部</w:t>
      </w:r>
      <w:r>
        <w:rPr>
          <w:rFonts w:hint="eastAsia" w:ascii="Times New Roman" w:hAnsi="Times New Roman" w:eastAsia="宋体"/>
          <w:b w:val="0"/>
          <w:i w:val="0"/>
          <w:spacing w:val="11"/>
          <w:sz w:val="24"/>
          <w:szCs w:val="20"/>
          <w:lang w:eastAsia="zh-CN"/>
        </w:rPr>
        <w:t>计划202</w:t>
      </w:r>
      <w:r>
        <w:rPr>
          <w:rFonts w:hint="eastAsia" w:ascii="Times New Roman" w:hAnsi="Times New Roman"/>
          <w:b w:val="0"/>
          <w:i w:val="0"/>
          <w:spacing w:val="11"/>
          <w:sz w:val="24"/>
          <w:szCs w:val="20"/>
          <w:lang w:val="en-US" w:eastAsia="zh-CN"/>
        </w:rPr>
        <w:t>6</w:t>
      </w:r>
      <w:r>
        <w:rPr>
          <w:rFonts w:hint="eastAsia" w:ascii="Times New Roman" w:hAnsi="Times New Roman" w:eastAsia="宋体"/>
          <w:b w:val="0"/>
          <w:i w:val="0"/>
          <w:spacing w:val="11"/>
          <w:sz w:val="24"/>
          <w:szCs w:val="20"/>
          <w:lang w:eastAsia="zh-CN"/>
        </w:rPr>
        <w:t>年下</w:t>
      </w:r>
      <w:r>
        <w:rPr>
          <w:rFonts w:hint="eastAsia" w:ascii="Times New Roman" w:hAnsi="Times New Roman"/>
          <w:b w:val="0"/>
          <w:i w:val="0"/>
          <w:spacing w:val="11"/>
          <w:sz w:val="24"/>
          <w:szCs w:val="20"/>
          <w:lang w:val="en-US" w:eastAsia="zh-CN"/>
        </w:rPr>
        <w:t>半</w:t>
      </w:r>
      <w:r>
        <w:rPr>
          <w:rFonts w:hint="eastAsia" w:ascii="Times New Roman" w:hAnsi="Times New Roman" w:eastAsia="宋体"/>
          <w:b w:val="0"/>
          <w:i w:val="0"/>
          <w:spacing w:val="11"/>
          <w:sz w:val="24"/>
          <w:szCs w:val="20"/>
          <w:lang w:eastAsia="zh-CN"/>
        </w:rPr>
        <w:t>年启用，</w:t>
      </w:r>
      <w:r>
        <w:rPr>
          <w:rFonts w:hint="eastAsia" w:ascii="Times New Roman" w:hAnsi="Times New Roman"/>
          <w:b w:val="0"/>
          <w:i w:val="0"/>
          <w:spacing w:val="11"/>
          <w:sz w:val="24"/>
          <w:szCs w:val="20"/>
          <w:lang w:val="en-US" w:eastAsia="zh-CN"/>
        </w:rPr>
        <w:t>东区门诊部、岐江新城门诊部早</w:t>
      </w:r>
      <w:r>
        <w:rPr>
          <w:rFonts w:hint="eastAsia" w:ascii="Times New Roman" w:hAnsi="Times New Roman" w:eastAsia="宋体"/>
          <w:b w:val="0"/>
          <w:i w:val="0"/>
          <w:spacing w:val="11"/>
          <w:sz w:val="24"/>
          <w:szCs w:val="20"/>
          <w:lang w:eastAsia="zh-CN"/>
        </w:rPr>
        <w:t>午餐提供送餐服务，</w:t>
      </w:r>
      <w:r>
        <w:rPr>
          <w:rFonts w:hint="eastAsia" w:ascii="Times New Roman" w:hAnsi="Times New Roman"/>
          <w:b w:val="0"/>
          <w:i w:val="0"/>
          <w:spacing w:val="11"/>
          <w:sz w:val="24"/>
          <w:szCs w:val="20"/>
          <w:lang w:val="en-US" w:eastAsia="zh-CN"/>
        </w:rPr>
        <w:t>口腔急诊科、儿童口腔科、</w:t>
      </w:r>
      <w:r>
        <w:rPr>
          <w:rFonts w:hint="eastAsia" w:ascii="Times New Roman" w:hAnsi="Times New Roman" w:eastAsia="宋体"/>
          <w:b w:val="0"/>
          <w:i w:val="0"/>
          <w:spacing w:val="11"/>
          <w:sz w:val="24"/>
          <w:szCs w:val="20"/>
          <w:lang w:eastAsia="zh-CN"/>
        </w:rPr>
        <w:t>病房有晚餐需求要提供晚餐服务，住院病人有用餐需求提供外卖服务。）</w:t>
      </w:r>
    </w:p>
    <w:p w14:paraId="627504A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6" w:firstLineChars="200"/>
        <w:jc w:val="left"/>
        <w:textAlignment w:val="baseline"/>
        <w:rPr>
          <w:rFonts w:hint="eastAsia" w:ascii="Times New Roman" w:hAnsi="Times New Roman" w:eastAsia="宋体"/>
          <w:b/>
          <w:bCs/>
          <w:i w:val="0"/>
          <w:spacing w:val="11"/>
          <w:sz w:val="24"/>
          <w:szCs w:val="20"/>
          <w:lang w:eastAsia="zh-CN"/>
        </w:rPr>
      </w:pPr>
      <w:r>
        <w:rPr>
          <w:rFonts w:hint="eastAsia" w:ascii="Times New Roman" w:hAnsi="Times New Roman" w:eastAsia="宋体"/>
          <w:b/>
          <w:bCs/>
          <w:i w:val="0"/>
          <w:spacing w:val="11"/>
          <w:sz w:val="24"/>
          <w:szCs w:val="20"/>
          <w:lang w:eastAsia="zh-CN"/>
        </w:rPr>
        <w:t>（二）食堂工作人员</w:t>
      </w:r>
    </w:p>
    <w:p w14:paraId="480E87E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在承包合同期满后，所有食堂工作人员的劳务关系由成交供应商负责。</w:t>
      </w:r>
    </w:p>
    <w:p w14:paraId="3D6583A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2</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成交供应商自行负责所有食堂工作人员的招聘、任免、薪资、住宿、福利以及工伤保险、医疗保险等，食堂工作人员与采购人不存在劳动关系或劳务关系。</w:t>
      </w:r>
    </w:p>
    <w:p w14:paraId="241061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3</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成交供应商员工需遵循采购人的相关制度，并配合、服从采购人管理。</w:t>
      </w:r>
    </w:p>
    <w:p w14:paraId="3A314FE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4</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成交供应商对食堂工作人员的要求：保证派遣至少7名或以上的专业工作人员；其中应有厨师长1名，负责饭堂全面管理，对卫生、品质、出品、厨房工作人员的管理，具有该餐饮行业经验；具有饭堂烹饪经验的厨师2名；其他服务人员3名；饭堂卫生监督员1名，负责饭堂食材监督及卫生管理，以及饭堂全天候日常管理，制定落实各项管理制度，明确落实各项操作流程。</w:t>
      </w:r>
    </w:p>
    <w:p w14:paraId="60CC1C6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5</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成交供应商员工进驻采购人场所服务之前，须到采购人指定医院进行体检，并将结果反馈给采购人，合格者方可为采购人提供服务。</w:t>
      </w:r>
    </w:p>
    <w:p w14:paraId="2EDE145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6</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成交供应商要认真落实岗位责任制，食堂工作人员不准带首饰，不准涂指甲油，进操作间必须穿工作服，戴工作帽，进行分餐、盛饭和配送餐具时必须带口罩和一次性手套。</w:t>
      </w:r>
    </w:p>
    <w:p w14:paraId="5AB8D90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7</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成交供应商员工如有感冒、皮肤划伤及其他传染病等，不得带病上班；在工作期间患有传染病者，应立即调离工作岗位，康复后方可上岗。</w:t>
      </w:r>
    </w:p>
    <w:p w14:paraId="4EB97B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8</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食堂工作人员在进行餐具洁净、消毒、饭菜制作以及给学生打饭菜过程中应该严格遵守工作卫生流程和要求，例如食材必须洗净、餐盘消毒达标、员工头发不能过长、严禁指甲过长或不戴口罩和头套等违背食堂卫生工作要求的情况；</w:t>
      </w:r>
    </w:p>
    <w:p w14:paraId="36827FD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9.成交供应商员工应文明用语，服务热情周到，不得与采购人就餐人员有言语冲突或其它过激行为。一经发生尚未造成恶劣影响和后果的，成交供应商须向有相关人员赔礼道歉；一经发生且造成恶劣影响和后果的，成交供应商须解雇责任人，并依法承担相关法律责任。</w:t>
      </w:r>
    </w:p>
    <w:p w14:paraId="72538D6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6" w:firstLineChars="200"/>
        <w:jc w:val="left"/>
        <w:textAlignment w:val="baseline"/>
        <w:rPr>
          <w:rFonts w:hint="eastAsia" w:ascii="Times New Roman" w:hAnsi="Times New Roman" w:eastAsia="宋体"/>
          <w:b/>
          <w:bCs/>
          <w:i w:val="0"/>
          <w:spacing w:val="11"/>
          <w:sz w:val="24"/>
          <w:szCs w:val="20"/>
          <w:lang w:eastAsia="zh-CN"/>
        </w:rPr>
      </w:pPr>
      <w:r>
        <w:rPr>
          <w:rFonts w:hint="eastAsia" w:ascii="Times New Roman" w:hAnsi="Times New Roman" w:eastAsia="宋体"/>
          <w:b/>
          <w:bCs/>
          <w:i w:val="0"/>
          <w:spacing w:val="11"/>
          <w:sz w:val="24"/>
          <w:szCs w:val="20"/>
          <w:lang w:eastAsia="zh-CN"/>
        </w:rPr>
        <w:t>（三）食堂设备</w:t>
      </w:r>
    </w:p>
    <w:p w14:paraId="027873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采购人已配备各功能区和部分主要的设施设备。合同结束后，成交供应商交付回的设施设备应完好并能使用。</w:t>
      </w:r>
    </w:p>
    <w:p w14:paraId="57945A9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2</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成交供应商需自行配备除“厨房设施设备清单”之外的所有符合国家食品卫生标准的食堂用品，主要包括食物保温设备、盛放各种物品的容器、砧板、菜刀、就餐用具、清洁用具、配送车辆及其用具等。</w:t>
      </w:r>
    </w:p>
    <w:p w14:paraId="7DB79B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3</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承包期间，食堂设施设备的维护及维修（包括空调、冰箱、消毒柜、风扇、蒸饭机、电子锅、电饭煲、餐具、纱窗、灯、水管等）费用由成交供应商负责，损坏采购人的设施设备时，须照价赔偿，成交供应商在承包期满时，需对采购人提供的所有设备做一次全面的维修，然后移交给采购人。</w:t>
      </w:r>
    </w:p>
    <w:p w14:paraId="66C585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4</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若医院食堂存在设施设备不足的情况下，成交供应商应自行补齐。（详见附件一：厨房设施设备清单）</w:t>
      </w:r>
    </w:p>
    <w:p w14:paraId="3F37167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ascii="Times New Roman" w:hAnsi="Times New Roman" w:eastAsia="宋体"/>
          <w:b w:val="0"/>
          <w:i w:val="0"/>
          <w:spacing w:val="11"/>
          <w:sz w:val="24"/>
          <w:szCs w:val="20"/>
        </w:rPr>
      </w:pPr>
      <w:r>
        <w:rPr>
          <w:rFonts w:hint="eastAsia" w:ascii="Times New Roman" w:hAnsi="Times New Roman" w:eastAsia="宋体"/>
          <w:b w:val="0"/>
          <w:i w:val="0"/>
          <w:spacing w:val="11"/>
          <w:sz w:val="24"/>
          <w:szCs w:val="20"/>
          <w:lang w:eastAsia="zh-CN"/>
        </w:rPr>
        <w:t>5</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采购人和成交供应商共同努力，在开餐前一周完成各项准备工作，保证所有硬件设备运作正常。在规定的时间准时、正常的开餐。如有延误，查明确属成交供应商责任，由成交供应商全部承担因此产生的经济及相关责任。</w:t>
      </w:r>
    </w:p>
    <w:p w14:paraId="54DC026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6" w:firstLineChars="200"/>
        <w:jc w:val="left"/>
        <w:textAlignment w:val="baseline"/>
        <w:rPr>
          <w:rFonts w:hint="eastAsia" w:ascii="Times New Roman" w:hAnsi="Times New Roman" w:eastAsia="宋体"/>
          <w:b/>
          <w:bCs/>
          <w:i w:val="0"/>
          <w:spacing w:val="11"/>
          <w:sz w:val="24"/>
          <w:szCs w:val="20"/>
          <w:lang w:eastAsia="zh-CN"/>
        </w:rPr>
      </w:pPr>
      <w:r>
        <w:rPr>
          <w:rFonts w:hint="eastAsia" w:ascii="Times New Roman" w:hAnsi="Times New Roman"/>
          <w:b/>
          <w:bCs/>
          <w:i w:val="0"/>
          <w:spacing w:val="11"/>
          <w:sz w:val="24"/>
          <w:szCs w:val="20"/>
          <w:lang w:val="en-US" w:eastAsia="zh-CN"/>
        </w:rPr>
        <w:t>三</w:t>
      </w:r>
      <w:r>
        <w:rPr>
          <w:rFonts w:hint="eastAsia" w:ascii="Times New Roman" w:hAnsi="Times New Roman" w:eastAsia="宋体"/>
          <w:b/>
          <w:bCs/>
          <w:i w:val="0"/>
          <w:spacing w:val="11"/>
          <w:sz w:val="24"/>
          <w:szCs w:val="20"/>
          <w:lang w:eastAsia="zh-CN"/>
        </w:rPr>
        <w:t>、服务期间</w:t>
      </w:r>
      <w:r>
        <w:rPr>
          <w:rFonts w:hint="eastAsia" w:ascii="Times New Roman" w:hAnsi="Times New Roman"/>
          <w:b/>
          <w:bCs/>
          <w:i w:val="0"/>
          <w:spacing w:val="11"/>
          <w:sz w:val="24"/>
          <w:szCs w:val="20"/>
          <w:lang w:val="en-US" w:eastAsia="zh-CN"/>
        </w:rPr>
        <w:t>注意</w:t>
      </w:r>
      <w:r>
        <w:rPr>
          <w:rFonts w:hint="eastAsia" w:ascii="Times New Roman" w:hAnsi="Times New Roman" w:eastAsia="宋体"/>
          <w:b/>
          <w:bCs/>
          <w:i w:val="0"/>
          <w:spacing w:val="11"/>
          <w:sz w:val="24"/>
          <w:szCs w:val="20"/>
          <w:lang w:eastAsia="zh-CN"/>
        </w:rPr>
        <w:t>事项</w:t>
      </w:r>
      <w:r>
        <w:rPr>
          <w:rFonts w:hint="eastAsia" w:ascii="Times New Roman" w:hAnsi="Times New Roman"/>
          <w:b/>
          <w:bCs/>
          <w:i w:val="0"/>
          <w:spacing w:val="11"/>
          <w:sz w:val="24"/>
          <w:szCs w:val="20"/>
          <w:lang w:eastAsia="zh-CN"/>
        </w:rPr>
        <w:t>：</w:t>
      </w:r>
    </w:p>
    <w:p w14:paraId="766AE2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1、保证供配餐正点、足量(每份饭菜数量)、优质(质量保证体系)、制作的菜肴需多样化，菜式搭配合理，调配比例均匀，味道可口，保证营养；禁止出售变质、变味以及剩饭菜。</w:t>
      </w:r>
    </w:p>
    <w:p w14:paraId="3365613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b w:val="0"/>
          <w:i w:val="0"/>
          <w:spacing w:val="11"/>
          <w:sz w:val="24"/>
          <w:szCs w:val="20"/>
          <w:lang w:val="en-US" w:eastAsia="zh-CN"/>
        </w:rPr>
        <w:t>2</w:t>
      </w:r>
      <w:r>
        <w:rPr>
          <w:rFonts w:hint="eastAsia" w:ascii="Times New Roman" w:hAnsi="Times New Roman" w:eastAsia="宋体"/>
          <w:b w:val="0"/>
          <w:i w:val="0"/>
          <w:spacing w:val="11"/>
          <w:sz w:val="24"/>
          <w:szCs w:val="20"/>
          <w:lang w:eastAsia="zh-CN"/>
        </w:rPr>
        <w:t>、在食堂提供给用餐人员的饭菜中发现异物，经核实的确属实的，第一次，扣除成交供应商300元，第二次扣除600元，第三次扣除1200元，依此递增，若情节严重的，采购人有权终止合同。</w:t>
      </w:r>
    </w:p>
    <w:p w14:paraId="0B790CB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b w:val="0"/>
          <w:i w:val="0"/>
          <w:spacing w:val="11"/>
          <w:sz w:val="24"/>
          <w:szCs w:val="20"/>
          <w:lang w:val="en-US" w:eastAsia="zh-CN"/>
        </w:rPr>
        <w:t>3</w:t>
      </w:r>
      <w:r>
        <w:rPr>
          <w:rFonts w:hint="eastAsia" w:ascii="Times New Roman" w:hAnsi="Times New Roman" w:eastAsia="宋体"/>
          <w:b w:val="0"/>
          <w:i w:val="0"/>
          <w:spacing w:val="11"/>
          <w:sz w:val="24"/>
          <w:szCs w:val="20"/>
          <w:lang w:eastAsia="zh-CN"/>
        </w:rPr>
        <w:t>、午餐、晚餐提供的荤菜（肉）至少达到2两，如有发现份量不足，每次扣成交供应商300元。</w:t>
      </w:r>
    </w:p>
    <w:p w14:paraId="061AE10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b w:val="0"/>
          <w:i w:val="0"/>
          <w:spacing w:val="11"/>
          <w:sz w:val="24"/>
          <w:szCs w:val="20"/>
          <w:lang w:val="en-US" w:eastAsia="zh-CN"/>
        </w:rPr>
        <w:t>4</w:t>
      </w:r>
      <w:r>
        <w:rPr>
          <w:rFonts w:hint="eastAsia" w:ascii="Times New Roman" w:hAnsi="Times New Roman" w:eastAsia="宋体"/>
          <w:b w:val="0"/>
          <w:i w:val="0"/>
          <w:spacing w:val="11"/>
          <w:sz w:val="24"/>
          <w:szCs w:val="20"/>
          <w:lang w:eastAsia="zh-CN"/>
        </w:rPr>
        <w:t>、成交供应商人员若违背卫生工作流程和要求的情形，被发现一次扣100元。</w:t>
      </w:r>
    </w:p>
    <w:p w14:paraId="4889A3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b w:val="0"/>
          <w:i w:val="0"/>
          <w:spacing w:val="11"/>
          <w:sz w:val="24"/>
          <w:szCs w:val="20"/>
          <w:lang w:val="en-US" w:eastAsia="zh-CN"/>
        </w:rPr>
        <w:t>5</w:t>
      </w:r>
      <w:r>
        <w:rPr>
          <w:rFonts w:hint="eastAsia" w:ascii="Times New Roman" w:hAnsi="Times New Roman" w:eastAsia="宋体"/>
          <w:b w:val="0"/>
          <w:i w:val="0"/>
          <w:spacing w:val="11"/>
          <w:sz w:val="24"/>
          <w:szCs w:val="20"/>
          <w:lang w:eastAsia="zh-CN"/>
        </w:rPr>
        <w:t>、在服务期间，负责承担食堂水、电、燃气等能源费用的50%。在停水、停电、设备故障、食物中毒等各种紧急情况下，能利用公司的资源，保证正常供餐。</w:t>
      </w:r>
    </w:p>
    <w:p w14:paraId="4649092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6" w:firstLineChars="200"/>
        <w:jc w:val="left"/>
        <w:textAlignment w:val="baseline"/>
        <w:rPr>
          <w:rFonts w:ascii="Times New Roman" w:hAnsi="Times New Roman" w:eastAsia="宋体"/>
          <w:b/>
          <w:bCs/>
          <w:i w:val="0"/>
          <w:spacing w:val="11"/>
          <w:sz w:val="24"/>
          <w:szCs w:val="20"/>
        </w:rPr>
      </w:pPr>
      <w:r>
        <w:rPr>
          <w:rFonts w:hint="eastAsia" w:ascii="Times New Roman" w:hAnsi="Times New Roman"/>
          <w:b/>
          <w:bCs/>
          <w:i w:val="0"/>
          <w:spacing w:val="11"/>
          <w:sz w:val="24"/>
          <w:szCs w:val="20"/>
          <w:lang w:val="en-US" w:eastAsia="zh-CN"/>
        </w:rPr>
        <w:t>四</w:t>
      </w:r>
      <w:r>
        <w:rPr>
          <w:rFonts w:ascii="Times New Roman" w:hAnsi="Times New Roman" w:eastAsia="宋体"/>
          <w:b/>
          <w:bCs/>
          <w:i w:val="0"/>
          <w:spacing w:val="11"/>
          <w:sz w:val="24"/>
          <w:szCs w:val="20"/>
        </w:rPr>
        <w:t>、食堂供餐对象及其就餐方式</w:t>
      </w:r>
    </w:p>
    <w:p w14:paraId="138931D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ascii="Times New Roman" w:hAnsi="Times New Roman" w:eastAsia="宋体"/>
          <w:b w:val="0"/>
          <w:i w:val="0"/>
          <w:spacing w:val="11"/>
          <w:sz w:val="24"/>
          <w:szCs w:val="20"/>
        </w:rPr>
      </w:pPr>
      <w:r>
        <w:rPr>
          <w:rFonts w:hint="eastAsia" w:ascii="Times New Roman" w:hAnsi="Times New Roman" w:eastAsia="宋体"/>
          <w:b w:val="0"/>
          <w:i w:val="0"/>
          <w:spacing w:val="11"/>
          <w:sz w:val="24"/>
          <w:szCs w:val="20"/>
          <w:lang w:eastAsia="zh-CN"/>
        </w:rPr>
        <w:t>1、食堂就餐对象为在职职工和外包物业人员共计约3</w:t>
      </w:r>
      <w:r>
        <w:rPr>
          <w:rFonts w:hint="eastAsia" w:ascii="Times New Roman" w:hAnsi="Times New Roman" w:eastAsia="宋体"/>
          <w:b w:val="0"/>
          <w:i w:val="0"/>
          <w:spacing w:val="11"/>
          <w:sz w:val="24"/>
          <w:szCs w:val="20"/>
          <w:lang w:val="en-US" w:eastAsia="zh-CN"/>
        </w:rPr>
        <w:t>6</w:t>
      </w:r>
      <w:r>
        <w:rPr>
          <w:rFonts w:hint="eastAsia" w:ascii="Times New Roman" w:hAnsi="Times New Roman" w:eastAsia="宋体"/>
          <w:b w:val="0"/>
          <w:i w:val="0"/>
          <w:spacing w:val="11"/>
          <w:sz w:val="24"/>
          <w:szCs w:val="20"/>
          <w:lang w:eastAsia="zh-CN"/>
        </w:rPr>
        <w:t>0人。医院食堂总面积约180平方米（其中厨房约40平方米，餐厅约140平方米），餐饮设备齐全，职工自愿就餐，目前工作日日均就餐人数约为：早餐约200人，午餐约230人（全年无休），</w:t>
      </w:r>
      <w:r>
        <w:rPr>
          <w:rFonts w:hint="eastAsia" w:ascii="Times New Roman" w:hAnsi="Times New Roman" w:eastAsia="宋体"/>
          <w:b w:val="0"/>
          <w:i w:val="0"/>
          <w:spacing w:val="11"/>
          <w:sz w:val="24"/>
          <w:szCs w:val="20"/>
          <w:lang w:val="en-US" w:eastAsia="zh-CN"/>
        </w:rPr>
        <w:t>岐江新城门诊部</w:t>
      </w:r>
      <w:r>
        <w:rPr>
          <w:rFonts w:hint="eastAsia" w:ascii="Times New Roman" w:hAnsi="Times New Roman" w:eastAsia="宋体"/>
          <w:b w:val="0"/>
          <w:i w:val="0"/>
          <w:spacing w:val="11"/>
          <w:sz w:val="24"/>
          <w:szCs w:val="20"/>
          <w:lang w:eastAsia="zh-CN"/>
        </w:rPr>
        <w:t>计划202</w:t>
      </w:r>
      <w:r>
        <w:rPr>
          <w:rFonts w:hint="eastAsia" w:ascii="Times New Roman" w:hAnsi="Times New Roman" w:eastAsia="宋体"/>
          <w:b w:val="0"/>
          <w:i w:val="0"/>
          <w:spacing w:val="11"/>
          <w:sz w:val="24"/>
          <w:szCs w:val="20"/>
          <w:lang w:val="en-US" w:eastAsia="zh-CN"/>
        </w:rPr>
        <w:t>6</w:t>
      </w:r>
      <w:r>
        <w:rPr>
          <w:rFonts w:hint="eastAsia" w:ascii="Times New Roman" w:hAnsi="Times New Roman" w:eastAsia="宋体"/>
          <w:b w:val="0"/>
          <w:i w:val="0"/>
          <w:spacing w:val="11"/>
          <w:sz w:val="24"/>
          <w:szCs w:val="20"/>
          <w:lang w:eastAsia="zh-CN"/>
        </w:rPr>
        <w:t>年下</w:t>
      </w:r>
      <w:r>
        <w:rPr>
          <w:rFonts w:hint="eastAsia" w:ascii="Times New Roman" w:hAnsi="Times New Roman" w:eastAsia="宋体"/>
          <w:b w:val="0"/>
          <w:i w:val="0"/>
          <w:spacing w:val="11"/>
          <w:sz w:val="24"/>
          <w:szCs w:val="20"/>
          <w:lang w:val="en-US" w:eastAsia="zh-CN"/>
        </w:rPr>
        <w:t>半</w:t>
      </w:r>
      <w:r>
        <w:rPr>
          <w:rFonts w:hint="eastAsia" w:ascii="Times New Roman" w:hAnsi="Times New Roman" w:eastAsia="宋体"/>
          <w:b w:val="0"/>
          <w:i w:val="0"/>
          <w:spacing w:val="11"/>
          <w:sz w:val="24"/>
          <w:szCs w:val="20"/>
          <w:lang w:eastAsia="zh-CN"/>
        </w:rPr>
        <w:t>年启用，</w:t>
      </w:r>
      <w:r>
        <w:rPr>
          <w:rFonts w:hint="eastAsia" w:ascii="Times New Roman" w:hAnsi="Times New Roman" w:eastAsia="宋体"/>
          <w:b w:val="0"/>
          <w:i w:val="0"/>
          <w:spacing w:val="11"/>
          <w:sz w:val="24"/>
          <w:szCs w:val="20"/>
          <w:lang w:val="en-US" w:eastAsia="zh-CN"/>
        </w:rPr>
        <w:t>东区门诊部、岐江新城门诊部早</w:t>
      </w:r>
      <w:r>
        <w:rPr>
          <w:rFonts w:hint="eastAsia" w:ascii="Times New Roman" w:hAnsi="Times New Roman" w:eastAsia="宋体"/>
          <w:b w:val="0"/>
          <w:i w:val="0"/>
          <w:spacing w:val="11"/>
          <w:sz w:val="24"/>
          <w:szCs w:val="20"/>
          <w:lang w:eastAsia="zh-CN"/>
        </w:rPr>
        <w:t>午餐提供送餐服务，</w:t>
      </w:r>
      <w:r>
        <w:rPr>
          <w:rFonts w:hint="eastAsia" w:ascii="Times New Roman" w:hAnsi="Times New Roman" w:eastAsia="宋体"/>
          <w:b w:val="0"/>
          <w:i w:val="0"/>
          <w:spacing w:val="11"/>
          <w:sz w:val="24"/>
          <w:szCs w:val="20"/>
          <w:lang w:val="en-US" w:eastAsia="zh-CN"/>
        </w:rPr>
        <w:t>口腔急诊科</w:t>
      </w:r>
      <w:r>
        <w:rPr>
          <w:rFonts w:hint="eastAsia" w:ascii="Times New Roman" w:hAnsi="Times New Roman" w:eastAsia="宋体"/>
          <w:b w:val="0"/>
          <w:i w:val="0"/>
          <w:spacing w:val="11"/>
          <w:sz w:val="24"/>
          <w:szCs w:val="20"/>
          <w:lang w:eastAsia="zh-CN"/>
        </w:rPr>
        <w:t>、儿童口腔科、病房有晚餐需求要提供晚餐服务，住院病人有用餐需求提供外卖服务。）</w:t>
      </w:r>
    </w:p>
    <w:p w14:paraId="00E8F07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ascii="Times New Roman" w:hAnsi="Times New Roman" w:eastAsia="宋体"/>
          <w:b w:val="0"/>
          <w:i w:val="0"/>
          <w:spacing w:val="11"/>
          <w:sz w:val="24"/>
          <w:szCs w:val="20"/>
        </w:rPr>
      </w:pPr>
      <w:r>
        <w:rPr>
          <w:rFonts w:ascii="Times New Roman" w:hAnsi="Times New Roman" w:eastAsia="宋体"/>
          <w:b w:val="0"/>
          <w:i w:val="0"/>
          <w:spacing w:val="11"/>
          <w:sz w:val="24"/>
          <w:szCs w:val="20"/>
        </w:rPr>
        <w:t>2.就餐方式为：早餐应于早上07:00—08:30内供餐、中餐应于中午11:00—13:00内供餐、晚餐应于下午5:00—6:30内供餐。(打包</w:t>
      </w:r>
      <w:r>
        <w:rPr>
          <w:rFonts w:hint="eastAsia" w:ascii="Times New Roman" w:hAnsi="Times New Roman" w:eastAsia="宋体"/>
          <w:b w:val="0"/>
          <w:i w:val="0"/>
          <w:spacing w:val="11"/>
          <w:sz w:val="24"/>
          <w:szCs w:val="20"/>
          <w:lang w:eastAsia="zh-CN"/>
        </w:rPr>
        <w:t>成交供应商</w:t>
      </w:r>
      <w:r>
        <w:rPr>
          <w:rFonts w:ascii="Times New Roman" w:hAnsi="Times New Roman" w:eastAsia="宋体"/>
          <w:b w:val="0"/>
          <w:i w:val="0"/>
          <w:spacing w:val="11"/>
          <w:sz w:val="24"/>
          <w:szCs w:val="20"/>
        </w:rPr>
        <w:t>必须提供环保材料的餐具)。</w:t>
      </w:r>
    </w:p>
    <w:p w14:paraId="1E8EFA0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ascii="Times New Roman" w:hAnsi="Times New Roman" w:eastAsia="宋体"/>
          <w:b w:val="0"/>
          <w:i w:val="0"/>
          <w:spacing w:val="11"/>
          <w:sz w:val="24"/>
          <w:szCs w:val="20"/>
        </w:rPr>
      </w:pPr>
      <w:r>
        <w:rPr>
          <w:rFonts w:ascii="Times New Roman" w:hAnsi="Times New Roman" w:eastAsia="宋体"/>
          <w:b w:val="0"/>
          <w:i w:val="0"/>
          <w:spacing w:val="11"/>
          <w:sz w:val="24"/>
          <w:szCs w:val="20"/>
        </w:rPr>
        <mc:AlternateContent>
          <mc:Choice Requires="wps">
            <w:drawing>
              <wp:anchor distT="0" distB="0" distL="114300" distR="114300" simplePos="0" relativeHeight="251660288" behindDoc="0" locked="0" layoutInCell="1" allowOverlap="1">
                <wp:simplePos x="0" y="0"/>
                <wp:positionH relativeFrom="column">
                  <wp:posOffset>6928485</wp:posOffset>
                </wp:positionH>
                <wp:positionV relativeFrom="paragraph">
                  <wp:posOffset>344170</wp:posOffset>
                </wp:positionV>
                <wp:extent cx="85090" cy="43116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5090" cy="431165"/>
                        </a:xfrm>
                        <a:prstGeom prst="rect">
                          <a:avLst/>
                        </a:prstGeom>
                        <a:noFill/>
                        <a:ln>
                          <a:noFill/>
                        </a:ln>
                      </wps:spPr>
                      <wps:txbx>
                        <w:txbxContent>
                          <w:p w14:paraId="04FD97A9">
                            <w:pPr>
                              <w:spacing w:before="18" w:line="227" w:lineRule="auto"/>
                              <w:jc w:val="right"/>
                              <w:rPr>
                                <w:rFonts w:ascii="黑体" w:hAnsi="黑体" w:eastAsia="黑体" w:cs="黑体"/>
                                <w:sz w:val="52"/>
                                <w:szCs w:val="52"/>
                              </w:rPr>
                            </w:pPr>
                            <w:r>
                              <w:rPr>
                                <w:rFonts w:ascii="黑体" w:hAnsi="黑体" w:eastAsia="黑体" w:cs="黑体"/>
                                <w:b/>
                                <w:bCs/>
                                <w:color w:val="FF1000"/>
                                <w:spacing w:val="-12"/>
                                <w:w w:val="19"/>
                                <w:sz w:val="52"/>
                                <w:szCs w:val="52"/>
                              </w:rPr>
                              <w:t>己</w:t>
                            </w:r>
                          </w:p>
                        </w:txbxContent>
                      </wps:txbx>
                      <wps:bodyPr lIns="0" tIns="0" rIns="0" bIns="0" upright="1"/>
                    </wps:wsp>
                  </a:graphicData>
                </a:graphic>
              </wp:anchor>
            </w:drawing>
          </mc:Choice>
          <mc:Fallback>
            <w:pict>
              <v:shape id="_x0000_s1026" o:spid="_x0000_s1026" o:spt="202" type="#_x0000_t202" style="position:absolute;left:0pt;margin-left:545.55pt;margin-top:27.1pt;height:33.95pt;width:6.7pt;z-index:251660288;mso-width-relative:page;mso-height-relative:page;" filled="f" stroked="f" coordsize="21600,21600" o:gfxdata="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9IFTM2gAAAAwBAAAPAAAAAAAAAAEAIAAAACIAAABkcnMvZG93bnJldi54bWxQSwEC&#10;FAAUAAAACACHTuJAJ6vDtbkBAABwAwAADgAAAAAAAAABACAAAAApAQAAZHJzL2Uyb0RvYy54bWxQ&#10;SwUGAAAAAAYABgBZAQAAVAUAAAAA&#10;">
                <v:fill on="f" focussize="0,0"/>
                <v:stroke on="f"/>
                <v:imagedata o:title=""/>
                <o:lock v:ext="edit" aspectratio="f"/>
                <v:textbox inset="0mm,0mm,0mm,0mm">
                  <w:txbxContent>
                    <w:p w14:paraId="04FD97A9">
                      <w:pPr>
                        <w:spacing w:before="18" w:line="227" w:lineRule="auto"/>
                        <w:jc w:val="right"/>
                        <w:rPr>
                          <w:rFonts w:ascii="黑体" w:hAnsi="黑体" w:eastAsia="黑体" w:cs="黑体"/>
                          <w:sz w:val="52"/>
                          <w:szCs w:val="52"/>
                        </w:rPr>
                      </w:pPr>
                      <w:r>
                        <w:rPr>
                          <w:rFonts w:ascii="黑体" w:hAnsi="黑体" w:eastAsia="黑体" w:cs="黑体"/>
                          <w:b/>
                          <w:bCs/>
                          <w:color w:val="FF1000"/>
                          <w:spacing w:val="-12"/>
                          <w:w w:val="19"/>
                          <w:sz w:val="52"/>
                          <w:szCs w:val="52"/>
                        </w:rPr>
                        <w:t>己</w:t>
                      </w:r>
                    </w:p>
                  </w:txbxContent>
                </v:textbox>
              </v:shape>
            </w:pict>
          </mc:Fallback>
        </mc:AlternateContent>
      </w:r>
      <w:r>
        <w:rPr>
          <w:rFonts w:ascii="Times New Roman" w:hAnsi="Times New Roman" w:eastAsia="宋体"/>
          <w:b w:val="0"/>
          <w:i w:val="0"/>
          <w:spacing w:val="11"/>
          <w:sz w:val="24"/>
          <w:szCs w:val="20"/>
        </w:rPr>
        <w:t>3.病人和家属的供餐，餐标和价格参照职工标准(除按营养师处方配制特殊要求营养餐外),另加收打包费。病人和家属的餐饮以打包外卖方式配送到病房，严禁在本医院食堂就餐。</w:t>
      </w:r>
    </w:p>
    <w:p w14:paraId="5610276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ascii="Times New Roman" w:hAnsi="Times New Roman" w:eastAsia="宋体"/>
          <w:b w:val="0"/>
          <w:i w:val="0"/>
          <w:spacing w:val="11"/>
          <w:sz w:val="24"/>
          <w:szCs w:val="20"/>
        </w:rPr>
      </w:pPr>
      <w:r>
        <w:rPr>
          <w:rFonts w:ascii="Times New Roman" w:hAnsi="Times New Roman" w:eastAsia="宋体"/>
          <w:b w:val="0"/>
          <w:i w:val="0"/>
          <w:spacing w:val="11"/>
          <w:sz w:val="24"/>
          <w:szCs w:val="20"/>
        </w:rPr>
        <w:t>4.严禁外来人员在本医院食堂就餐。</w:t>
      </w:r>
    </w:p>
    <w:p w14:paraId="5F3F5FD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ascii="Times New Roman" w:hAnsi="Times New Roman" w:eastAsia="宋体"/>
          <w:b w:val="0"/>
          <w:i w:val="0"/>
          <w:spacing w:val="11"/>
          <w:sz w:val="24"/>
          <w:szCs w:val="20"/>
        </w:rPr>
        <w:t>5.严禁在食堂区域内进行非法经营活动和作其它用途。</w:t>
      </w:r>
      <w:r>
        <w:rPr>
          <w:rFonts w:hint="eastAsia" w:ascii="Times New Roman" w:hAnsi="Times New Roman" w:eastAsia="宋体"/>
          <w:b w:val="0"/>
          <w:i w:val="0"/>
          <w:spacing w:val="11"/>
          <w:sz w:val="24"/>
          <w:szCs w:val="20"/>
          <w:lang w:eastAsia="zh-CN"/>
        </w:rPr>
        <w:t>（例:经营小卖部）</w:t>
      </w:r>
    </w:p>
    <w:p w14:paraId="26555A8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6" w:firstLineChars="200"/>
        <w:jc w:val="left"/>
        <w:textAlignment w:val="baseline"/>
        <w:rPr>
          <w:rFonts w:hint="eastAsia" w:ascii="Times New Roman" w:hAnsi="Times New Roman" w:eastAsia="宋体"/>
          <w:b/>
          <w:bCs/>
          <w:i w:val="0"/>
          <w:spacing w:val="11"/>
          <w:sz w:val="24"/>
          <w:szCs w:val="20"/>
          <w:lang w:eastAsia="zh-CN"/>
        </w:rPr>
      </w:pPr>
      <w:r>
        <w:rPr>
          <w:rFonts w:hint="eastAsia" w:ascii="Times New Roman" w:hAnsi="Times New Roman"/>
          <w:b/>
          <w:bCs/>
          <w:i w:val="0"/>
          <w:spacing w:val="11"/>
          <w:sz w:val="24"/>
          <w:szCs w:val="20"/>
          <w:lang w:val="en-US" w:eastAsia="zh-CN"/>
        </w:rPr>
        <w:t>五</w:t>
      </w:r>
      <w:r>
        <w:rPr>
          <w:rFonts w:hint="eastAsia" w:ascii="Times New Roman" w:hAnsi="Times New Roman" w:eastAsia="宋体"/>
          <w:b/>
          <w:bCs/>
          <w:i w:val="0"/>
          <w:spacing w:val="11"/>
          <w:sz w:val="24"/>
          <w:szCs w:val="20"/>
          <w:lang w:eastAsia="zh-CN"/>
        </w:rPr>
        <w:t>、供餐标准要求</w:t>
      </w:r>
    </w:p>
    <w:p w14:paraId="58FFF4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1、饭菜供应采用固定餐形式。</w:t>
      </w:r>
    </w:p>
    <w:p w14:paraId="359AE93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2、采购人保留对饭菜质量的监督权利和最终定价权、限价权。职工早餐基础餐标8元（可选择2种品种），午餐</w:t>
      </w:r>
      <w:r>
        <w:rPr>
          <w:rFonts w:hint="eastAsia" w:ascii="Times New Roman" w:hAnsi="Times New Roman" w:eastAsia="宋体"/>
          <w:b w:val="0"/>
          <w:i w:val="0"/>
          <w:spacing w:val="11"/>
          <w:sz w:val="24"/>
          <w:szCs w:val="20"/>
          <w:lang w:val="en-US" w:eastAsia="zh-CN"/>
        </w:rPr>
        <w:t>/晚餐</w:t>
      </w:r>
      <w:r>
        <w:rPr>
          <w:rFonts w:hint="eastAsia" w:ascii="Times New Roman" w:hAnsi="Times New Roman" w:eastAsia="宋体"/>
          <w:b w:val="0"/>
          <w:i w:val="0"/>
          <w:spacing w:val="11"/>
          <w:sz w:val="24"/>
          <w:szCs w:val="20"/>
          <w:lang w:eastAsia="zh-CN"/>
        </w:rPr>
        <w:t>基础餐标可参考：一主荤菜、一荤素菜、一素菜、米饭、汤，即三菜一汤共计20元，实习生早餐基础餐标8元（可选择2种品种），午餐一</w:t>
      </w:r>
      <w:r>
        <w:rPr>
          <w:rFonts w:hint="eastAsia" w:ascii="Times New Roman" w:hAnsi="Times New Roman" w:eastAsia="宋体"/>
          <w:b w:val="0"/>
          <w:i w:val="0"/>
          <w:spacing w:val="11"/>
          <w:sz w:val="24"/>
          <w:szCs w:val="20"/>
          <w:lang w:val="en-US" w:eastAsia="zh-CN"/>
        </w:rPr>
        <w:t>主</w:t>
      </w:r>
      <w:r>
        <w:rPr>
          <w:rFonts w:hint="eastAsia" w:ascii="Times New Roman" w:hAnsi="Times New Roman" w:eastAsia="宋体"/>
          <w:b w:val="0"/>
          <w:i w:val="0"/>
          <w:spacing w:val="11"/>
          <w:sz w:val="24"/>
          <w:szCs w:val="20"/>
          <w:lang w:eastAsia="zh-CN"/>
        </w:rPr>
        <w:t>荤一素基础餐标11元（除按营养师处方配制特殊要求营养餐外）。</w:t>
      </w:r>
    </w:p>
    <w:p w14:paraId="6EFBF4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3、菜式品种要经常轮换，成交供应商须提前一周定制出下周合理菜谱，于每周六将下周的菜谱交到采购人总务科处，经与采购人协商后按菜谱进行供餐。</w:t>
      </w:r>
    </w:p>
    <w:p w14:paraId="47FDC28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4、早餐主食包括但不限于馒头、花卷、烧饼、油条、糖油饼、包子、煎饺等面点类，炒粉、炒面、玉米、番薯、豆浆、粥类、豆腐脑、馄炖、汤面类，牛奶、咸菜等，每天不少于10个品种。应免费提供调味品和不少于5种的小菜。</w:t>
      </w:r>
      <w:r>
        <w:rPr>
          <w:rFonts w:ascii="Times New Roman" w:hAnsi="Times New Roman" w:eastAsia="宋体"/>
          <w:b w:val="0"/>
          <w:i w:val="0"/>
          <w:spacing w:val="11"/>
          <w:sz w:val="24"/>
          <w:szCs w:val="20"/>
        </w:rPr>
        <w:t>午、晚餐：足量的饭+1荤菜+1素荤菜+1青菜+1份汤</w:t>
      </w:r>
      <w:r>
        <w:rPr>
          <w:rFonts w:hint="eastAsia" w:ascii="Times New Roman" w:hAnsi="Times New Roman"/>
          <w:b w:val="0"/>
          <w:i w:val="0"/>
          <w:spacing w:val="11"/>
          <w:sz w:val="24"/>
          <w:szCs w:val="20"/>
          <w:lang w:val="en-US" w:eastAsia="zh-CN"/>
        </w:rPr>
        <w:t>/应季水果</w:t>
      </w:r>
      <w:r>
        <w:rPr>
          <w:rFonts w:ascii="Times New Roman" w:hAnsi="Times New Roman" w:eastAsia="宋体"/>
          <w:b w:val="0"/>
          <w:i w:val="0"/>
          <w:spacing w:val="11"/>
          <w:sz w:val="24"/>
          <w:szCs w:val="20"/>
        </w:rPr>
        <w:t>(例汤免费添加)(一周内错开供应)。一个月内主菜不重复，每餐提供的肉类至少达到2两。</w:t>
      </w:r>
    </w:p>
    <w:p w14:paraId="604F349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5、午餐可提供各种风味及一些西餐品种。</w:t>
      </w:r>
    </w:p>
    <w:p w14:paraId="42AC2DA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6、传统民俗节日提供特色民族食品。每年应组织不少于4次的美食节活动。</w:t>
      </w:r>
    </w:p>
    <w:p w14:paraId="4C41725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7、早餐、午餐菜类品种报主管部门批准后可根据实际就餐人数进行调整。</w:t>
      </w:r>
    </w:p>
    <w:p w14:paraId="29ACFF0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8、每月提供不少于2次糖水。</w:t>
      </w:r>
    </w:p>
    <w:p w14:paraId="09C3F19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9、职工就餐时必须刷卡消费，饭卡系统终端由采购人提供，不得出现现金交易，现金交易只限外卖活动。</w:t>
      </w:r>
    </w:p>
    <w:p w14:paraId="790D06A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10、由成交供应商负责饭卡充值工作，采购人人员负责结算、统计等工作，双方在每个月初对上月人员用餐数据进行书面确认。</w:t>
      </w:r>
    </w:p>
    <w:p w14:paraId="76A1BCA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11、采购人按照上月职工饭卡刷卡记录计算职工餐费补助费用，以转账方式向成交供应商支付费用。每月初成交供应商将上月经采购人主管部门确认后的费用金额开具正式发票，采购人以汇款方式支付给成交供应商。</w:t>
      </w:r>
    </w:p>
    <w:p w14:paraId="5EFE873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12、原材料要求：</w:t>
      </w:r>
    </w:p>
    <w:p w14:paraId="2E4625E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成交供应商必须严格按《中华人民共和国食品安全法》要求制作各种食品，做到食材新鲜、饭熟菜香，营养搭配科学合理。成交供应商在承包期间应注意保证提供每天每餐的质量、份量，菜式要经常更新，兼顾南北方特色口味，品种要齐全，保证每餐有新鲜鱼/肉/禽/蛋、蔬菜等菜品供应，每周提前公示菜单。成交供应商应全力协助采购人实施营养膳食，认真完成采购人提出的其他膳食要求或开膳方式。</w:t>
      </w:r>
    </w:p>
    <w:p w14:paraId="7F5846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(2)成交供应商保证不使用过期食品，一切原料、辅料须正规渠道供应，不能采用散装原料，不采用非法生产的食盐，采购票据妥善保存，以备检查。</w:t>
      </w:r>
    </w:p>
    <w:p w14:paraId="0BE47CC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(3)大米：供应的米饭须符合卫生和营养要求，应颗粒均匀、无杂质、有米饭香，不能采购每斤3元以下的大米。</w:t>
      </w:r>
    </w:p>
    <w:p w14:paraId="36E9517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(4)食用油：须采购如“鹰唛”、“鲁花”、“中粮”等的纯正食用油，禁止采购棕榈油、调和油及其他餐饮食用油，最终采购的食用油须经采购人认可方可使用。</w:t>
      </w:r>
    </w:p>
    <w:p w14:paraId="1A74A0A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(5)酱油：须采购标准为国家一级以上产品，最终采购的酱油须经采购人认可方可使用。</w:t>
      </w:r>
    </w:p>
    <w:p w14:paraId="7ED8C7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(6)味精：建议不用或尽量少用，须采购标准为国家一级以上产品，最终采购的味精须经采购人认可方可使用。</w:t>
      </w:r>
    </w:p>
    <w:p w14:paraId="04607C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(7)严格限制采购：①冰冻骨、肉；②动物内脏；③火腿肠、腊味、咸鱼等不利健康的深加工食品；④采购人提出禁止采购的其他食材</w:t>
      </w:r>
    </w:p>
    <w:p w14:paraId="19C387D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(8)熟食：未经采购人许可不得采购。</w:t>
      </w:r>
    </w:p>
    <w:p w14:paraId="649507A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(9)每天饭菜按要求留样24小时，以备查检。</w:t>
      </w:r>
    </w:p>
    <w:p w14:paraId="7D45C0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(10)成交供应商供应的各类食品必须符合国家《产品质量法》、《食品安全法》等相关法律法规的要求，确保所供食品优质新鲜，符合食品安全规定的各项合格指标，并有完整的销售合格凭证。成交供应商供应的食品，如出现不符合国家、省、市有关食品安全规定的，须承担全部法律责任。</w:t>
      </w:r>
    </w:p>
    <w:p w14:paraId="5F92754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(11)成交供应商须承诺按照采购人的要求，根据相关政策要求采购贫困地区农副产品，具体采购额度以实际政策为准。</w:t>
      </w:r>
    </w:p>
    <w:p w14:paraId="4772FBD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13、食堂所使用的洗洁用品必须是安全环保、大品牌的产品。</w:t>
      </w:r>
    </w:p>
    <w:p w14:paraId="71348BA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6" w:firstLineChars="200"/>
        <w:jc w:val="left"/>
        <w:textAlignment w:val="baseline"/>
        <w:rPr>
          <w:rFonts w:ascii="Times New Roman" w:hAnsi="Times New Roman" w:eastAsia="宋体"/>
          <w:b/>
          <w:bCs/>
          <w:i w:val="0"/>
          <w:spacing w:val="11"/>
          <w:sz w:val="24"/>
          <w:szCs w:val="20"/>
        </w:rPr>
      </w:pPr>
      <w:r>
        <w:rPr>
          <w:rFonts w:hint="eastAsia" w:ascii="Times New Roman" w:hAnsi="Times New Roman"/>
          <w:b/>
          <w:bCs/>
          <w:i w:val="0"/>
          <w:spacing w:val="11"/>
          <w:sz w:val="24"/>
          <w:szCs w:val="20"/>
          <w:lang w:val="en-US" w:eastAsia="zh-CN"/>
        </w:rPr>
        <w:t>六</w:t>
      </w:r>
      <w:r>
        <w:rPr>
          <w:rFonts w:ascii="Times New Roman" w:hAnsi="Times New Roman" w:eastAsia="宋体"/>
          <w:b/>
          <w:bCs/>
          <w:i w:val="0"/>
          <w:spacing w:val="11"/>
          <w:sz w:val="24"/>
          <w:szCs w:val="20"/>
        </w:rPr>
        <w:t>、分类补助及餐费结算</w:t>
      </w:r>
    </w:p>
    <w:p w14:paraId="089505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ascii="Times New Roman" w:hAnsi="Times New Roman" w:eastAsia="宋体"/>
          <w:b w:val="0"/>
          <w:i w:val="0"/>
          <w:spacing w:val="11"/>
          <w:sz w:val="24"/>
          <w:szCs w:val="20"/>
        </w:rPr>
      </w:pPr>
      <w:r>
        <w:rPr>
          <w:rFonts w:ascii="Times New Roman" w:hAnsi="Times New Roman" w:eastAsia="宋体"/>
          <w:b w:val="0"/>
          <w:i w:val="0"/>
          <w:spacing w:val="11"/>
          <w:sz w:val="24"/>
          <w:szCs w:val="20"/>
        </w:rPr>
        <w:t>1</w:t>
      </w:r>
      <w:r>
        <w:rPr>
          <w:rFonts w:hint="eastAsia" w:ascii="Times New Roman" w:hAnsi="Times New Roman"/>
          <w:b w:val="0"/>
          <w:i w:val="0"/>
          <w:spacing w:val="11"/>
          <w:sz w:val="24"/>
          <w:szCs w:val="20"/>
          <w:lang w:eastAsia="zh-CN"/>
        </w:rPr>
        <w:t>、</w:t>
      </w:r>
      <w:r>
        <w:rPr>
          <w:rFonts w:ascii="Times New Roman" w:hAnsi="Times New Roman" w:eastAsia="宋体"/>
          <w:b w:val="0"/>
          <w:i w:val="0"/>
          <w:spacing w:val="11"/>
          <w:sz w:val="24"/>
          <w:szCs w:val="20"/>
        </w:rPr>
        <w:t>实行月结，</w:t>
      </w:r>
      <w:r>
        <w:rPr>
          <w:rFonts w:hint="eastAsia" w:ascii="Times New Roman" w:hAnsi="Times New Roman" w:eastAsia="宋体"/>
          <w:b w:val="0"/>
          <w:i w:val="0"/>
          <w:spacing w:val="11"/>
          <w:sz w:val="24"/>
          <w:szCs w:val="20"/>
          <w:lang w:eastAsia="zh-CN"/>
        </w:rPr>
        <w:t>成交供应商</w:t>
      </w:r>
      <w:r>
        <w:rPr>
          <w:rFonts w:ascii="Times New Roman" w:hAnsi="Times New Roman" w:eastAsia="宋体"/>
          <w:b w:val="0"/>
          <w:i w:val="0"/>
          <w:spacing w:val="11"/>
          <w:sz w:val="24"/>
          <w:szCs w:val="20"/>
        </w:rPr>
        <w:t>每月须提供正规、有效发票申请支付餐费(</w:t>
      </w:r>
      <w:r>
        <w:rPr>
          <w:rFonts w:hint="eastAsia" w:ascii="Times New Roman" w:hAnsi="Times New Roman" w:eastAsia="宋体"/>
          <w:b w:val="0"/>
          <w:i w:val="0"/>
          <w:spacing w:val="11"/>
          <w:sz w:val="24"/>
          <w:szCs w:val="20"/>
          <w:lang w:eastAsia="zh-CN"/>
        </w:rPr>
        <w:t>采购人</w:t>
      </w:r>
      <w:r>
        <w:rPr>
          <w:rFonts w:ascii="Times New Roman" w:hAnsi="Times New Roman" w:eastAsia="宋体"/>
          <w:b w:val="0"/>
          <w:i w:val="0"/>
          <w:spacing w:val="11"/>
          <w:sz w:val="24"/>
          <w:szCs w:val="20"/>
        </w:rPr>
        <w:t>补贴部分),</w:t>
      </w:r>
      <w:r>
        <w:rPr>
          <w:rFonts w:hint="eastAsia" w:ascii="Times New Roman" w:hAnsi="Times New Roman" w:eastAsia="宋体"/>
          <w:b w:val="0"/>
          <w:i w:val="0"/>
          <w:spacing w:val="11"/>
          <w:sz w:val="24"/>
          <w:szCs w:val="20"/>
          <w:lang w:eastAsia="zh-CN"/>
        </w:rPr>
        <w:t>采购人</w:t>
      </w:r>
      <w:r>
        <w:rPr>
          <w:rFonts w:ascii="Times New Roman" w:hAnsi="Times New Roman" w:eastAsia="宋体"/>
          <w:b w:val="0"/>
          <w:i w:val="0"/>
          <w:spacing w:val="11"/>
          <w:sz w:val="24"/>
          <w:szCs w:val="20"/>
        </w:rPr>
        <w:t>以转账方式向</w:t>
      </w:r>
      <w:r>
        <w:rPr>
          <w:rFonts w:hint="eastAsia" w:ascii="Times New Roman" w:hAnsi="Times New Roman" w:eastAsia="宋体"/>
          <w:b w:val="0"/>
          <w:i w:val="0"/>
          <w:spacing w:val="11"/>
          <w:sz w:val="24"/>
          <w:szCs w:val="20"/>
          <w:lang w:eastAsia="zh-CN"/>
        </w:rPr>
        <w:t>成交供应商</w:t>
      </w:r>
      <w:r>
        <w:rPr>
          <w:rFonts w:ascii="Times New Roman" w:hAnsi="Times New Roman" w:eastAsia="宋体"/>
          <w:b w:val="0"/>
          <w:i w:val="0"/>
          <w:spacing w:val="11"/>
          <w:sz w:val="24"/>
          <w:szCs w:val="20"/>
        </w:rPr>
        <w:t>支付，</w:t>
      </w:r>
      <w:r>
        <w:rPr>
          <w:rFonts w:hint="eastAsia" w:ascii="Times New Roman" w:hAnsi="Times New Roman" w:eastAsia="宋体"/>
          <w:b w:val="0"/>
          <w:i w:val="0"/>
          <w:spacing w:val="11"/>
          <w:sz w:val="24"/>
          <w:szCs w:val="20"/>
          <w:lang w:eastAsia="zh-CN"/>
        </w:rPr>
        <w:t>成交供应商</w:t>
      </w:r>
      <w:r>
        <w:rPr>
          <w:rFonts w:ascii="Times New Roman" w:hAnsi="Times New Roman" w:eastAsia="宋体"/>
          <w:b w:val="0"/>
          <w:i w:val="0"/>
          <w:spacing w:val="11"/>
          <w:sz w:val="24"/>
          <w:szCs w:val="20"/>
        </w:rPr>
        <w:t>负责发票税费。</w:t>
      </w:r>
    </w:p>
    <w:p w14:paraId="46F4ED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ascii="Times New Roman" w:hAnsi="Times New Roman" w:eastAsia="宋体"/>
          <w:b w:val="0"/>
          <w:i w:val="0"/>
          <w:spacing w:val="11"/>
          <w:sz w:val="24"/>
          <w:szCs w:val="20"/>
        </w:rPr>
      </w:pPr>
      <w:r>
        <w:rPr>
          <w:rFonts w:ascii="Times New Roman" w:hAnsi="Times New Roman" w:eastAsia="宋体"/>
          <w:b w:val="0"/>
          <w:i w:val="0"/>
          <w:spacing w:val="11"/>
          <w:sz w:val="24"/>
          <w:szCs w:val="20"/>
        </w:rPr>
        <w:t>2</w:t>
      </w:r>
      <w:r>
        <w:rPr>
          <w:rFonts w:hint="eastAsia" w:ascii="Times New Roman" w:hAnsi="Times New Roman"/>
          <w:b w:val="0"/>
          <w:i w:val="0"/>
          <w:spacing w:val="11"/>
          <w:sz w:val="24"/>
          <w:szCs w:val="20"/>
          <w:lang w:eastAsia="zh-CN"/>
        </w:rPr>
        <w:t>、</w:t>
      </w:r>
      <w:r>
        <w:rPr>
          <w:rFonts w:ascii="Times New Roman" w:hAnsi="Times New Roman" w:eastAsia="宋体"/>
          <w:b w:val="0"/>
          <w:i w:val="0"/>
          <w:spacing w:val="11"/>
          <w:sz w:val="24"/>
          <w:szCs w:val="20"/>
        </w:rPr>
        <w:t>餐费(员工自付部分)由</w:t>
      </w:r>
      <w:r>
        <w:rPr>
          <w:rFonts w:hint="eastAsia" w:ascii="Times New Roman" w:hAnsi="Times New Roman" w:eastAsia="宋体"/>
          <w:b w:val="0"/>
          <w:i w:val="0"/>
          <w:spacing w:val="11"/>
          <w:sz w:val="24"/>
          <w:szCs w:val="20"/>
          <w:lang w:eastAsia="zh-CN"/>
        </w:rPr>
        <w:t>成交供应商</w:t>
      </w:r>
      <w:r>
        <w:rPr>
          <w:rFonts w:ascii="Times New Roman" w:hAnsi="Times New Roman" w:eastAsia="宋体"/>
          <w:b w:val="0"/>
          <w:i w:val="0"/>
          <w:spacing w:val="11"/>
          <w:sz w:val="24"/>
          <w:szCs w:val="20"/>
        </w:rPr>
        <w:t>负责收取，采用刷卡消费，刷卡系统由</w:t>
      </w:r>
      <w:r>
        <w:rPr>
          <w:rFonts w:hint="eastAsia" w:ascii="Times New Roman" w:hAnsi="Times New Roman" w:eastAsia="宋体"/>
          <w:b w:val="0"/>
          <w:i w:val="0"/>
          <w:spacing w:val="11"/>
          <w:sz w:val="24"/>
          <w:szCs w:val="20"/>
          <w:lang w:eastAsia="zh-CN"/>
        </w:rPr>
        <w:t>采购人</w:t>
      </w:r>
      <w:r>
        <w:rPr>
          <w:rFonts w:ascii="Times New Roman" w:hAnsi="Times New Roman" w:eastAsia="宋体"/>
          <w:b w:val="0"/>
          <w:i w:val="0"/>
          <w:spacing w:val="11"/>
          <w:sz w:val="24"/>
          <w:szCs w:val="20"/>
        </w:rPr>
        <w:t>提供。</w:t>
      </w:r>
    </w:p>
    <w:p w14:paraId="2B86D4A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ascii="Times New Roman" w:hAnsi="Times New Roman" w:eastAsia="宋体"/>
          <w:b w:val="0"/>
          <w:i w:val="0"/>
          <w:spacing w:val="11"/>
          <w:sz w:val="24"/>
          <w:szCs w:val="20"/>
        </w:rPr>
      </w:pPr>
      <w:r>
        <w:rPr>
          <w:rFonts w:ascii="Times New Roman" w:hAnsi="Times New Roman" w:eastAsia="宋体"/>
          <w:b w:val="0"/>
          <w:i w:val="0"/>
          <w:spacing w:val="11"/>
          <w:sz w:val="24"/>
          <w:szCs w:val="20"/>
        </w:rPr>
        <w:t>3</w:t>
      </w:r>
      <w:r>
        <w:rPr>
          <w:rFonts w:hint="eastAsia" w:ascii="Times New Roman" w:hAnsi="Times New Roman"/>
          <w:b w:val="0"/>
          <w:i w:val="0"/>
          <w:spacing w:val="11"/>
          <w:sz w:val="24"/>
          <w:szCs w:val="20"/>
          <w:lang w:eastAsia="zh-CN"/>
        </w:rPr>
        <w:t>、</w:t>
      </w:r>
      <w:r>
        <w:rPr>
          <w:rFonts w:hint="eastAsia" w:ascii="Times New Roman" w:hAnsi="Times New Roman" w:eastAsia="宋体"/>
          <w:b w:val="0"/>
          <w:i w:val="0"/>
          <w:spacing w:val="11"/>
          <w:sz w:val="24"/>
          <w:szCs w:val="20"/>
          <w:lang w:eastAsia="zh-CN"/>
        </w:rPr>
        <w:t>采购人</w:t>
      </w:r>
      <w:r>
        <w:rPr>
          <w:rFonts w:ascii="Times New Roman" w:hAnsi="Times New Roman" w:eastAsia="宋体"/>
          <w:b w:val="0"/>
          <w:i w:val="0"/>
          <w:spacing w:val="11"/>
          <w:sz w:val="24"/>
          <w:szCs w:val="20"/>
        </w:rPr>
        <w:t>补贴医院就餐员工餐费，补贴标准：早餐：7元，午餐：18元/餐</w:t>
      </w:r>
      <w:r>
        <w:rPr>
          <w:rFonts w:hint="eastAsia" w:ascii="Times New Roman" w:hAnsi="Times New Roman" w:eastAsia="宋体"/>
          <w:b w:val="0"/>
          <w:i w:val="0"/>
          <w:spacing w:val="11"/>
          <w:sz w:val="24"/>
          <w:szCs w:val="20"/>
          <w:lang w:eastAsia="zh-CN"/>
        </w:rPr>
        <w:t>，</w:t>
      </w:r>
      <w:r>
        <w:rPr>
          <w:rFonts w:hint="eastAsia" w:ascii="Times New Roman" w:hAnsi="Times New Roman" w:eastAsia="宋体"/>
          <w:b w:val="0"/>
          <w:i w:val="0"/>
          <w:spacing w:val="11"/>
          <w:sz w:val="24"/>
          <w:szCs w:val="20"/>
          <w:lang w:val="en-US" w:eastAsia="zh-CN"/>
        </w:rPr>
        <w:t>晚</w:t>
      </w:r>
      <w:r>
        <w:rPr>
          <w:rFonts w:ascii="Times New Roman" w:hAnsi="Times New Roman" w:eastAsia="宋体"/>
          <w:b w:val="0"/>
          <w:i w:val="0"/>
          <w:spacing w:val="11"/>
          <w:sz w:val="24"/>
          <w:szCs w:val="20"/>
        </w:rPr>
        <w:t>餐：18元/餐</w:t>
      </w:r>
      <w:r>
        <w:rPr>
          <w:rFonts w:hint="eastAsia" w:ascii="Times New Roman" w:hAnsi="Times New Roman" w:eastAsia="宋体"/>
          <w:b w:val="0"/>
          <w:i w:val="0"/>
          <w:spacing w:val="11"/>
          <w:sz w:val="24"/>
          <w:szCs w:val="20"/>
          <w:lang w:eastAsia="zh-CN"/>
        </w:rPr>
        <w:t>，</w:t>
      </w:r>
      <w:r>
        <w:rPr>
          <w:rFonts w:ascii="Times New Roman" w:hAnsi="Times New Roman" w:eastAsia="宋体"/>
          <w:b w:val="0"/>
          <w:i w:val="0"/>
          <w:spacing w:val="11"/>
          <w:sz w:val="24"/>
          <w:szCs w:val="20"/>
        </w:rPr>
        <w:t>(早餐员工自付1元，午餐员工自付2元</w:t>
      </w:r>
      <w:r>
        <w:rPr>
          <w:rFonts w:hint="eastAsia" w:ascii="Times New Roman" w:hAnsi="Times New Roman" w:eastAsia="宋体"/>
          <w:b w:val="0"/>
          <w:i w:val="0"/>
          <w:spacing w:val="11"/>
          <w:sz w:val="24"/>
          <w:szCs w:val="20"/>
          <w:lang w:eastAsia="zh-CN"/>
        </w:rPr>
        <w:t>，</w:t>
      </w:r>
      <w:r>
        <w:rPr>
          <w:rFonts w:hint="eastAsia" w:ascii="Times New Roman" w:hAnsi="Times New Roman" w:eastAsia="宋体"/>
          <w:b w:val="0"/>
          <w:i w:val="0"/>
          <w:spacing w:val="11"/>
          <w:sz w:val="24"/>
          <w:szCs w:val="20"/>
          <w:lang w:val="en-US" w:eastAsia="zh-CN"/>
        </w:rPr>
        <w:t>晚</w:t>
      </w:r>
      <w:r>
        <w:rPr>
          <w:rFonts w:ascii="Times New Roman" w:hAnsi="Times New Roman" w:eastAsia="宋体"/>
          <w:b w:val="0"/>
          <w:i w:val="0"/>
          <w:spacing w:val="11"/>
          <w:sz w:val="24"/>
          <w:szCs w:val="20"/>
        </w:rPr>
        <w:t>餐员工自付2元)。以职工实际刷卡消费餐数为准，</w:t>
      </w:r>
      <w:r>
        <w:rPr>
          <w:rFonts w:hint="eastAsia" w:ascii="Times New Roman" w:hAnsi="Times New Roman" w:eastAsia="宋体"/>
          <w:b w:val="0"/>
          <w:i w:val="0"/>
          <w:spacing w:val="11"/>
          <w:sz w:val="24"/>
          <w:szCs w:val="20"/>
          <w:lang w:eastAsia="zh-CN"/>
        </w:rPr>
        <w:t>采购人</w:t>
      </w:r>
      <w:r>
        <w:rPr>
          <w:rFonts w:ascii="Times New Roman" w:hAnsi="Times New Roman" w:eastAsia="宋体"/>
          <w:b w:val="0"/>
          <w:i w:val="0"/>
          <w:spacing w:val="11"/>
          <w:sz w:val="24"/>
          <w:szCs w:val="20"/>
        </w:rPr>
        <w:t>统计职工上月刷卡记录交给</w:t>
      </w:r>
      <w:r>
        <w:rPr>
          <w:rFonts w:hint="eastAsia" w:ascii="Times New Roman" w:hAnsi="Times New Roman" w:eastAsia="宋体"/>
          <w:b w:val="0"/>
          <w:i w:val="0"/>
          <w:spacing w:val="11"/>
          <w:sz w:val="24"/>
          <w:szCs w:val="20"/>
          <w:lang w:eastAsia="zh-CN"/>
        </w:rPr>
        <w:t>成交供应商</w:t>
      </w:r>
      <w:r>
        <w:rPr>
          <w:rFonts w:ascii="Times New Roman" w:hAnsi="Times New Roman" w:eastAsia="宋体"/>
          <w:b w:val="0"/>
          <w:i w:val="0"/>
          <w:spacing w:val="11"/>
          <w:sz w:val="24"/>
          <w:szCs w:val="20"/>
        </w:rPr>
        <w:t>，</w:t>
      </w:r>
      <w:r>
        <w:rPr>
          <w:rFonts w:hint="eastAsia" w:ascii="Times New Roman" w:hAnsi="Times New Roman" w:eastAsia="宋体"/>
          <w:b w:val="0"/>
          <w:i w:val="0"/>
          <w:spacing w:val="11"/>
          <w:sz w:val="24"/>
          <w:szCs w:val="20"/>
          <w:lang w:eastAsia="zh-CN"/>
        </w:rPr>
        <w:t>成交供应商</w:t>
      </w:r>
      <w:r>
        <w:rPr>
          <w:rFonts w:ascii="Times New Roman" w:hAnsi="Times New Roman" w:eastAsia="宋体"/>
          <w:b w:val="0"/>
          <w:i w:val="0"/>
          <w:spacing w:val="11"/>
          <w:sz w:val="24"/>
          <w:szCs w:val="20"/>
        </w:rPr>
        <w:t>核实无误后，</w:t>
      </w:r>
      <w:r>
        <w:rPr>
          <w:rFonts w:hint="eastAsia" w:ascii="Times New Roman" w:hAnsi="Times New Roman" w:eastAsia="宋体"/>
          <w:b w:val="0"/>
          <w:i w:val="0"/>
          <w:spacing w:val="11"/>
          <w:sz w:val="24"/>
          <w:szCs w:val="20"/>
          <w:lang w:eastAsia="zh-CN"/>
        </w:rPr>
        <w:t>成交供应商</w:t>
      </w:r>
      <w:r>
        <w:rPr>
          <w:rFonts w:ascii="Times New Roman" w:hAnsi="Times New Roman" w:eastAsia="宋体"/>
          <w:b w:val="0"/>
          <w:i w:val="0"/>
          <w:spacing w:val="11"/>
          <w:sz w:val="24"/>
          <w:szCs w:val="20"/>
        </w:rPr>
        <w:t>即可开具发票。</w:t>
      </w:r>
    </w:p>
    <w:p w14:paraId="72E8FCA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6" w:firstLineChars="200"/>
        <w:jc w:val="left"/>
        <w:textAlignment w:val="baseline"/>
        <w:rPr>
          <w:rFonts w:ascii="Times New Roman" w:hAnsi="Times New Roman" w:eastAsia="宋体"/>
          <w:b/>
          <w:bCs/>
          <w:i w:val="0"/>
          <w:spacing w:val="11"/>
          <w:sz w:val="24"/>
          <w:szCs w:val="20"/>
        </w:rPr>
      </w:pPr>
      <w:r>
        <w:rPr>
          <w:rFonts w:hint="eastAsia" w:ascii="Times New Roman" w:hAnsi="Times New Roman"/>
          <w:b/>
          <w:bCs/>
          <w:i w:val="0"/>
          <w:spacing w:val="11"/>
          <w:sz w:val="24"/>
          <w:szCs w:val="20"/>
          <w:lang w:val="en-US" w:eastAsia="zh-CN"/>
        </w:rPr>
        <w:t>七</w:t>
      </w:r>
      <w:r>
        <w:rPr>
          <w:rFonts w:ascii="Times New Roman" w:hAnsi="Times New Roman" w:eastAsia="宋体"/>
          <w:b/>
          <w:bCs/>
          <w:i w:val="0"/>
          <w:spacing w:val="11"/>
          <w:sz w:val="24"/>
          <w:szCs w:val="20"/>
        </w:rPr>
        <w:t>、经营期限</w:t>
      </w:r>
    </w:p>
    <w:p w14:paraId="475E1A9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ascii="Times New Roman" w:hAnsi="Times New Roman" w:eastAsia="宋体"/>
          <w:b w:val="0"/>
          <w:i w:val="0"/>
          <w:spacing w:val="11"/>
          <w:sz w:val="24"/>
          <w:szCs w:val="20"/>
        </w:rPr>
        <w:t>经营期限：</w:t>
      </w:r>
      <w:r>
        <w:rPr>
          <w:rFonts w:hint="eastAsia" w:ascii="Times New Roman" w:hAnsi="Times New Roman" w:eastAsia="宋体"/>
          <w:b w:val="0"/>
          <w:i w:val="0"/>
          <w:spacing w:val="11"/>
          <w:sz w:val="24"/>
          <w:szCs w:val="20"/>
          <w:lang w:eastAsia="zh-CN"/>
        </w:rPr>
        <w:t>自签订合同之日起计算3年，服务期满或结算金额累计达到采购预算金额合同终止。本项目禁止中途转包、转让或委托他人经营,禁止搞不法经营，禁止向供餐对象以外的其他单位经营。一经发现，采购人有权终止合同,并没收或扣减部分承包保证金。四、食堂废料处理</w:t>
      </w:r>
    </w:p>
    <w:p w14:paraId="53442BC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食堂的泔水、食材废料、纸皮等由成交供应商负责处理，成交供应商必须自备垃圾桶（带盖子），不得乱倒垃圾、剩饭菜，不得将垃圾及杂物倒入医院垃圾筒或垃圾房。成交供应商需要提供不锈钢制品(带盖子）的潲水回收车，采购人有权要求其在指定时间和范围内将泔水及废料运出，以保障厨房、餐厅整体环境卫生。</w:t>
      </w:r>
    </w:p>
    <w:p w14:paraId="007F35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ascii="Times New Roman" w:hAnsi="Times New Roman" w:eastAsia="宋体"/>
          <w:b w:val="0"/>
          <w:i w:val="0"/>
          <w:spacing w:val="11"/>
          <w:sz w:val="24"/>
          <w:szCs w:val="20"/>
        </w:rPr>
      </w:pPr>
      <w:r>
        <w:rPr>
          <w:rFonts w:hint="eastAsia" w:ascii="Times New Roman" w:hAnsi="Times New Roman" w:eastAsia="宋体"/>
          <w:b w:val="0"/>
          <w:i w:val="0"/>
          <w:spacing w:val="11"/>
          <w:sz w:val="24"/>
          <w:szCs w:val="20"/>
          <w:lang w:eastAsia="zh-CN"/>
        </w:rPr>
        <w:t>2、若上级有文件出台规定统一处理泔水、食材废料等，则按上级文件执行。</w:t>
      </w:r>
    </w:p>
    <w:p w14:paraId="25A05A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6" w:firstLineChars="200"/>
        <w:jc w:val="left"/>
        <w:textAlignment w:val="baseline"/>
        <w:rPr>
          <w:rFonts w:hint="eastAsia" w:ascii="Times New Roman" w:hAnsi="Times New Roman" w:eastAsia="宋体"/>
          <w:b/>
          <w:bCs/>
          <w:i w:val="0"/>
          <w:spacing w:val="11"/>
          <w:sz w:val="24"/>
          <w:szCs w:val="20"/>
          <w:lang w:eastAsia="zh-CN"/>
        </w:rPr>
      </w:pPr>
      <w:r>
        <w:rPr>
          <w:rFonts w:hint="eastAsia" w:ascii="Times New Roman" w:hAnsi="Times New Roman"/>
          <w:b/>
          <w:bCs/>
          <w:i w:val="0"/>
          <w:spacing w:val="11"/>
          <w:sz w:val="24"/>
          <w:szCs w:val="20"/>
          <w:lang w:val="en-US" w:eastAsia="zh-CN"/>
        </w:rPr>
        <w:t>八</w:t>
      </w:r>
      <w:r>
        <w:rPr>
          <w:rFonts w:hint="eastAsia" w:ascii="Times New Roman" w:hAnsi="Times New Roman" w:eastAsia="宋体"/>
          <w:b/>
          <w:bCs/>
          <w:i w:val="0"/>
          <w:spacing w:val="11"/>
          <w:sz w:val="24"/>
          <w:szCs w:val="20"/>
          <w:lang w:eastAsia="zh-CN"/>
        </w:rPr>
        <w:t>、双方责任与权利</w:t>
      </w:r>
    </w:p>
    <w:p w14:paraId="78D2CDB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1、成交供应商需严格执行《中华人民共和国食品安全法》、各行政部门对于单位食堂管理的有关规定，满足卫生管理体系要求。</w:t>
      </w:r>
    </w:p>
    <w:p w14:paraId="51B576A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2、采购人在检查中发现成交供应商违反《中华人民共和国食品安全法》、违反省市有关单位食堂管理的有关规定、违反质量标准一次的，扣除成交供应商1000元；违反二次的，扣除成交供应商3000元；违反三次或以上等情况，采购人有权终止合同，后果由成交供应商负责。</w:t>
      </w:r>
    </w:p>
    <w:p w14:paraId="1B6331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3、采购人将每季度组织对成交供应商经营食堂的情况进行一次满意度的问卷调查，调查对象为单位就餐职工以及就餐病人，折算出满意度值，最低满意度值为</w:t>
      </w:r>
      <w:r>
        <w:rPr>
          <w:rFonts w:hint="eastAsia" w:ascii="Times New Roman" w:hAnsi="Times New Roman" w:eastAsia="宋体"/>
          <w:b w:val="0"/>
          <w:i w:val="0"/>
          <w:spacing w:val="11"/>
          <w:sz w:val="24"/>
          <w:szCs w:val="20"/>
          <w:lang w:val="en-US" w:eastAsia="zh-CN"/>
        </w:rPr>
        <w:t>80</w:t>
      </w:r>
      <w:r>
        <w:rPr>
          <w:rFonts w:hint="eastAsia" w:ascii="Times New Roman" w:hAnsi="Times New Roman" w:eastAsia="宋体"/>
          <w:b w:val="0"/>
          <w:i w:val="0"/>
          <w:spacing w:val="11"/>
          <w:sz w:val="24"/>
          <w:szCs w:val="20"/>
          <w:lang w:eastAsia="zh-CN"/>
        </w:rPr>
        <w:t>%。如成交供应商出现一次满意度得分低于</w:t>
      </w:r>
      <w:r>
        <w:rPr>
          <w:rFonts w:hint="eastAsia" w:ascii="Times New Roman" w:hAnsi="Times New Roman" w:eastAsia="宋体"/>
          <w:b w:val="0"/>
          <w:i w:val="0"/>
          <w:spacing w:val="11"/>
          <w:sz w:val="24"/>
          <w:szCs w:val="20"/>
          <w:lang w:val="en-US" w:eastAsia="zh-CN"/>
        </w:rPr>
        <w:t>80</w:t>
      </w:r>
      <w:r>
        <w:rPr>
          <w:rFonts w:hint="eastAsia" w:ascii="Times New Roman" w:hAnsi="Times New Roman" w:eastAsia="宋体"/>
          <w:b w:val="0"/>
          <w:i w:val="0"/>
          <w:spacing w:val="11"/>
          <w:sz w:val="24"/>
          <w:szCs w:val="20"/>
          <w:lang w:eastAsia="zh-CN"/>
        </w:rPr>
        <w:t>分的，采购人发出警告函限期整改；如成交供应商连续2次或累计3次出现满意度得分低于</w:t>
      </w:r>
      <w:r>
        <w:rPr>
          <w:rFonts w:hint="eastAsia" w:ascii="Times New Roman" w:hAnsi="Times New Roman" w:eastAsia="宋体"/>
          <w:b w:val="0"/>
          <w:i w:val="0"/>
          <w:spacing w:val="11"/>
          <w:sz w:val="24"/>
          <w:szCs w:val="20"/>
          <w:lang w:val="en-US" w:eastAsia="zh-CN"/>
        </w:rPr>
        <w:t>80</w:t>
      </w:r>
      <w:r>
        <w:rPr>
          <w:rFonts w:hint="eastAsia" w:ascii="Times New Roman" w:hAnsi="Times New Roman" w:eastAsia="宋体"/>
          <w:b w:val="0"/>
          <w:i w:val="0"/>
          <w:spacing w:val="11"/>
          <w:sz w:val="24"/>
          <w:szCs w:val="20"/>
          <w:lang w:eastAsia="zh-CN"/>
        </w:rPr>
        <w:t>分的，采购人有权单方面终止合同。（详见附件二：食堂满意度调查表）</w:t>
      </w:r>
    </w:p>
    <w:p w14:paraId="6FABE3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4、成交供应商负责承担经营食堂过程中所牵涉的一切经济、法律责任。</w:t>
      </w:r>
    </w:p>
    <w:p w14:paraId="4674A32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5、成交供应商工作人员在工作期间出现任何安全事故，无论是医院内、外，均由成交供应商负责处理；如出现不可抗力的事故，则按国家有关条例处理。</w:t>
      </w:r>
    </w:p>
    <w:p w14:paraId="1E1E69E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6、成交供应商应严格按照A级食堂的标准进行经营管理，并随时接受省市镇各级卫生、安全、工商、物价和技术监督等部门的监督、检查，并积极申报各种食堂等级创建工作。</w:t>
      </w:r>
    </w:p>
    <w:p w14:paraId="5281ADF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7、成交供应商采购原材料时须查验,防止腐烂霉变、过期等有害食品进入食堂，成交供应商应向采购人提供合格证、进货票据或账单等材料.</w:t>
      </w:r>
    </w:p>
    <w:p w14:paraId="4E25A7E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8、食堂食用油和大米必须使用符合国家卫生及食用标准的正牌产品，不允许使用棕榈油，禁止用不符合国家食品卫生标准的油；严禁滥用食品添加剂，杜绝病死或死因不明的禽畜等及其制品、劣质食用油、不合格调味品、工业用盐进入食堂。因采购不符合卫生标准的食品原料和加工不符合规范要求等原因造成中毒、传染性疾病等事件，成交供应商承担全部责任，并按相关法律法规，追究责任。</w:t>
      </w:r>
    </w:p>
    <w:p w14:paraId="403B649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9、成交供应商必须将生熟食品的加工、存放分区，每日及时对餐具进行消毒。</w:t>
      </w:r>
    </w:p>
    <w:p w14:paraId="4D4E4B5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10、成交供应商应保证非本院员工或未经医院同意的院外人员一律不得使用职工餐具用餐，一经发每次扣罚50元。</w:t>
      </w:r>
    </w:p>
    <w:p w14:paraId="4FE24E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11、成交供应商应及时清理食堂卫生，确保食堂卫生干净、整洁。</w:t>
      </w:r>
    </w:p>
    <w:p w14:paraId="1626222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12、成交供应商须遵守国家法律法规及采购人的各项规章制度，无条件服从采购人的领导、管理和监督，严格执行食堂卫生及安全等管理制度，并在采购人指导下开展经营活动。</w:t>
      </w:r>
    </w:p>
    <w:p w14:paraId="6E6965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13、成交供应商须经营符合卫生标准的饮食，不能经营过期、有毒、发霉、变质的食品，如发生中毒或其它食品卫生安全事件，由成交供应商负全部责任（包含民事、刑事责任）。</w:t>
      </w:r>
    </w:p>
    <w:p w14:paraId="1FC4CCC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14、成交供应商所有用水、用电与要配备的电表、水表及安全防盗设施设备和燃料费用由成交供应商自理。</w:t>
      </w:r>
    </w:p>
    <w:p w14:paraId="30B968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15、成交供应商严格执行留样制度、留存食品必须做到每餐标签、留足数量（每餐200克以上），留足时间（24小时以上），并做好记录。</w:t>
      </w:r>
    </w:p>
    <w:p w14:paraId="006E483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16、成交供应商要严格落实好食堂防鼠、防蝇、防尘“三防”措施；食堂所有厨具、餐具等餐饮用具要及时清洗，同时餐具要及时消毒（只允许用食用洗洁精），并做好餐具消毒“台帐”。</w:t>
      </w:r>
    </w:p>
    <w:p w14:paraId="3530B1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17、成交供应商要杜绝制作过程中有生熟食品交叉摆放加工现象，对原材料严格按操作规范要求进行，不得省略环节，以免造成食品不卫生而引发食用者疾病；要无条件配合采购人接受上级一系列安全及食品卫生检查，出现问题，一切责任由成交供应商承担，并要及时根据上级部门提出的整改意见，落实整改，消除隐患。</w:t>
      </w:r>
    </w:p>
    <w:p w14:paraId="248A8A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18、成交供应商在服务期内对食堂卫生安全负全责，并认真做好防火、防盗及防投毒等有关安全防范工作，若出现卫生及安全方面的事故，其责任完全由成交供应商承担。同时，成交供应商必须做好管理，自费按要求购买上级指定的险种。</w:t>
      </w:r>
    </w:p>
    <w:p w14:paraId="0F0E52C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hint="eastAsia" w:ascii="Times New Roman" w:hAnsi="Times New Roman" w:eastAsia="宋体"/>
          <w:b w:val="0"/>
          <w:i w:val="0"/>
          <w:spacing w:val="11"/>
          <w:sz w:val="24"/>
          <w:szCs w:val="20"/>
          <w:lang w:eastAsia="zh-CN"/>
        </w:rPr>
      </w:pPr>
      <w:r>
        <w:rPr>
          <w:rFonts w:hint="eastAsia" w:ascii="Times New Roman" w:hAnsi="Times New Roman" w:eastAsia="宋体"/>
          <w:b w:val="0"/>
          <w:i w:val="0"/>
          <w:spacing w:val="11"/>
          <w:sz w:val="24"/>
          <w:szCs w:val="20"/>
          <w:lang w:eastAsia="zh-CN"/>
        </w:rPr>
        <w:t>19、成交供应商在经营过程中，需协助采购人做好食堂周边环境的清洁工作。</w:t>
      </w:r>
    </w:p>
    <w:p w14:paraId="7E8C868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left"/>
        <w:textAlignment w:val="baseline"/>
        <w:rPr>
          <w:spacing w:val="3"/>
          <w:sz w:val="20"/>
          <w:szCs w:val="20"/>
        </w:rPr>
      </w:pPr>
      <w:r>
        <w:rPr>
          <w:spacing w:val="3"/>
          <w:sz w:val="20"/>
          <w:szCs w:val="20"/>
        </w:rPr>
        <w:br w:type="page"/>
      </w:r>
    </w:p>
    <w:p w14:paraId="45C07049">
      <w:pPr>
        <w:rPr>
          <w:rFonts w:ascii="Times New Roman" w:hAnsi="Times New Roman" w:eastAsia="宋体"/>
          <w:b w:val="0"/>
          <w:sz w:val="24"/>
          <w:szCs w:val="22"/>
        </w:rPr>
      </w:pPr>
      <w:r>
        <w:rPr>
          <w:rFonts w:ascii="Times New Roman" w:hAnsi="Times New Roman" w:eastAsia="宋体"/>
          <w:b w:val="0"/>
          <w:bCs/>
          <w:spacing w:val="-21"/>
          <w:sz w:val="24"/>
          <w:szCs w:val="22"/>
        </w:rPr>
        <w:t>附件一：</w:t>
      </w:r>
    </w:p>
    <w:p w14:paraId="503F2981">
      <w:pPr>
        <w:pStyle w:val="2"/>
        <w:spacing w:before="49" w:line="219" w:lineRule="auto"/>
        <w:ind w:left="3837"/>
        <w:rPr>
          <w:rFonts w:ascii="Times New Roman" w:hAnsi="Times New Roman" w:eastAsia="宋体"/>
          <w:b w:val="0"/>
          <w:sz w:val="24"/>
          <w:szCs w:val="20"/>
        </w:rPr>
      </w:pPr>
      <w:r>
        <w:rPr>
          <w:rFonts w:ascii="Times New Roman" w:hAnsi="Times New Roman" w:eastAsia="宋体"/>
          <w:b w:val="0"/>
          <w:bCs/>
          <w:spacing w:val="-3"/>
          <w:sz w:val="24"/>
          <w:szCs w:val="20"/>
        </w:rPr>
        <w:t>食堂满意度调查表</w:t>
      </w:r>
    </w:p>
    <w:tbl>
      <w:tblPr>
        <w:tblStyle w:val="6"/>
        <w:tblW w:w="106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9"/>
        <w:gridCol w:w="3508"/>
        <w:gridCol w:w="1235"/>
        <w:gridCol w:w="864"/>
        <w:gridCol w:w="1062"/>
        <w:gridCol w:w="897"/>
        <w:gridCol w:w="1381"/>
        <w:gridCol w:w="1002"/>
      </w:tblGrid>
      <w:tr w14:paraId="1EEBD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69" w:type="dxa"/>
            <w:vMerge w:val="restart"/>
            <w:tcBorders>
              <w:bottom w:val="nil"/>
            </w:tcBorders>
            <w:vAlign w:val="center"/>
          </w:tcPr>
          <w:p w14:paraId="5A889EA6">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z w:val="20"/>
                <w:szCs w:val="20"/>
              </w:rPr>
            </w:pPr>
            <w:r>
              <w:rPr>
                <w:rFonts w:ascii="Times New Roman" w:hAnsi="Times New Roman" w:eastAsia="宋体"/>
                <w:b w:val="0"/>
                <w:bCs/>
                <w:spacing w:val="7"/>
                <w:sz w:val="20"/>
                <w:szCs w:val="20"/>
              </w:rPr>
              <w:t>序号</w:t>
            </w:r>
          </w:p>
        </w:tc>
        <w:tc>
          <w:tcPr>
            <w:tcW w:w="3508" w:type="dxa"/>
            <w:vMerge w:val="restart"/>
            <w:tcBorders>
              <w:bottom w:val="nil"/>
            </w:tcBorders>
            <w:vAlign w:val="center"/>
          </w:tcPr>
          <w:p w14:paraId="47505D67">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z w:val="20"/>
                <w:szCs w:val="20"/>
              </w:rPr>
            </w:pPr>
            <w:r>
              <w:rPr>
                <w:rFonts w:ascii="Times New Roman" w:hAnsi="Times New Roman" w:eastAsia="宋体"/>
                <w:b w:val="0"/>
                <w:bCs/>
                <w:spacing w:val="10"/>
                <w:sz w:val="20"/>
                <w:szCs w:val="20"/>
              </w:rPr>
              <w:t>评价项目</w:t>
            </w:r>
          </w:p>
        </w:tc>
        <w:tc>
          <w:tcPr>
            <w:tcW w:w="5439" w:type="dxa"/>
            <w:gridSpan w:val="5"/>
            <w:vAlign w:val="center"/>
          </w:tcPr>
          <w:p w14:paraId="755B5443">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pacing w:val="-4"/>
                <w:sz w:val="20"/>
                <w:szCs w:val="20"/>
              </w:rPr>
            </w:pPr>
            <w:r>
              <w:rPr>
                <w:rFonts w:ascii="Times New Roman" w:hAnsi="Times New Roman" w:eastAsia="宋体"/>
                <w:b w:val="0"/>
                <w:bCs/>
                <w:spacing w:val="-4"/>
                <w:sz w:val="20"/>
                <w:szCs w:val="20"/>
              </w:rPr>
              <w:t>评价结果</w:t>
            </w:r>
          </w:p>
        </w:tc>
        <w:tc>
          <w:tcPr>
            <w:tcW w:w="1002" w:type="dxa"/>
            <w:vMerge w:val="restart"/>
            <w:vAlign w:val="center"/>
          </w:tcPr>
          <w:p w14:paraId="4F13D613">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z w:val="20"/>
                <w:szCs w:val="20"/>
              </w:rPr>
            </w:pPr>
            <w:r>
              <w:rPr>
                <w:rFonts w:ascii="Times New Roman" w:hAnsi="Times New Roman" w:eastAsia="宋体"/>
                <w:b w:val="0"/>
                <w:bCs/>
                <w:spacing w:val="5"/>
                <w:sz w:val="20"/>
                <w:szCs w:val="20"/>
              </w:rPr>
              <w:t>备注</w:t>
            </w:r>
          </w:p>
        </w:tc>
      </w:tr>
      <w:tr w14:paraId="16672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69" w:type="dxa"/>
            <w:vMerge w:val="continue"/>
            <w:tcBorders>
              <w:top w:val="nil"/>
            </w:tcBorders>
            <w:vAlign w:val="center"/>
          </w:tcPr>
          <w:p w14:paraId="15F4025B">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z w:val="20"/>
                <w:szCs w:val="16"/>
              </w:rPr>
            </w:pPr>
          </w:p>
        </w:tc>
        <w:tc>
          <w:tcPr>
            <w:tcW w:w="3508" w:type="dxa"/>
            <w:vMerge w:val="continue"/>
            <w:tcBorders>
              <w:top w:val="nil"/>
            </w:tcBorders>
            <w:vAlign w:val="center"/>
          </w:tcPr>
          <w:p w14:paraId="11423B39">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z w:val="20"/>
                <w:szCs w:val="16"/>
              </w:rPr>
            </w:pPr>
          </w:p>
        </w:tc>
        <w:tc>
          <w:tcPr>
            <w:tcW w:w="1235" w:type="dxa"/>
            <w:vAlign w:val="center"/>
          </w:tcPr>
          <w:p w14:paraId="4120E388">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z w:val="20"/>
                <w:szCs w:val="20"/>
              </w:rPr>
            </w:pPr>
            <w:r>
              <w:rPr>
                <w:rFonts w:hint="eastAsia" w:ascii="Times New Roman" w:hAnsi="Times New Roman" w:eastAsia="宋体"/>
                <w:b w:val="0"/>
                <w:bCs/>
                <w:spacing w:val="-5"/>
                <w:sz w:val="20"/>
                <w:szCs w:val="20"/>
                <w:lang w:val="en-US" w:eastAsia="zh-CN"/>
              </w:rPr>
              <w:t>非常</w:t>
            </w:r>
            <w:r>
              <w:rPr>
                <w:rFonts w:ascii="Times New Roman" w:hAnsi="Times New Roman" w:eastAsia="宋体"/>
                <w:b w:val="0"/>
                <w:bCs/>
                <w:spacing w:val="-5"/>
                <w:sz w:val="20"/>
                <w:szCs w:val="20"/>
              </w:rPr>
              <w:t>满意</w:t>
            </w:r>
          </w:p>
        </w:tc>
        <w:tc>
          <w:tcPr>
            <w:tcW w:w="864" w:type="dxa"/>
            <w:vAlign w:val="center"/>
          </w:tcPr>
          <w:p w14:paraId="2959E3E7">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ascii="Times New Roman" w:hAnsi="Times New Roman" w:eastAsia="宋体"/>
                <w:b w:val="0"/>
                <w:bCs/>
                <w:sz w:val="20"/>
                <w:szCs w:val="20"/>
              </w:rPr>
            </w:pPr>
            <w:r>
              <w:rPr>
                <w:rFonts w:ascii="Times New Roman" w:hAnsi="Times New Roman" w:eastAsia="宋体"/>
                <w:b w:val="0"/>
                <w:bCs/>
                <w:spacing w:val="-5"/>
                <w:sz w:val="20"/>
                <w:szCs w:val="20"/>
              </w:rPr>
              <w:t>满意</w:t>
            </w:r>
          </w:p>
        </w:tc>
        <w:tc>
          <w:tcPr>
            <w:tcW w:w="1062" w:type="dxa"/>
            <w:vAlign w:val="center"/>
          </w:tcPr>
          <w:p w14:paraId="09BA2474">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ascii="Times New Roman" w:hAnsi="Times New Roman" w:eastAsia="宋体"/>
                <w:b w:val="0"/>
                <w:bCs/>
                <w:sz w:val="20"/>
                <w:szCs w:val="20"/>
              </w:rPr>
            </w:pPr>
            <w:r>
              <w:rPr>
                <w:rFonts w:ascii="Times New Roman" w:hAnsi="Times New Roman" w:eastAsia="宋体"/>
                <w:b w:val="0"/>
                <w:bCs/>
                <w:spacing w:val="-5"/>
                <w:sz w:val="20"/>
                <w:szCs w:val="20"/>
              </w:rPr>
              <w:t>基本满意</w:t>
            </w:r>
          </w:p>
        </w:tc>
        <w:tc>
          <w:tcPr>
            <w:tcW w:w="897" w:type="dxa"/>
            <w:vAlign w:val="center"/>
          </w:tcPr>
          <w:p w14:paraId="051100B5">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ascii="Times New Roman" w:hAnsi="Times New Roman" w:eastAsia="宋体"/>
                <w:b w:val="0"/>
                <w:bCs/>
                <w:spacing w:val="5"/>
                <w:sz w:val="20"/>
                <w:szCs w:val="20"/>
              </w:rPr>
            </w:pPr>
            <w:r>
              <w:rPr>
                <w:rFonts w:ascii="Times New Roman" w:hAnsi="Times New Roman" w:eastAsia="宋体"/>
                <w:b w:val="0"/>
                <w:bCs/>
                <w:spacing w:val="5"/>
                <w:sz w:val="20"/>
                <w:szCs w:val="20"/>
              </w:rPr>
              <w:t>不满意</w:t>
            </w:r>
          </w:p>
        </w:tc>
        <w:tc>
          <w:tcPr>
            <w:tcW w:w="1381" w:type="dxa"/>
            <w:vAlign w:val="center"/>
          </w:tcPr>
          <w:p w14:paraId="6E0494F5">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Times New Roman" w:hAnsi="Times New Roman" w:eastAsia="宋体"/>
                <w:b w:val="0"/>
                <w:bCs/>
                <w:spacing w:val="5"/>
                <w:sz w:val="20"/>
                <w:szCs w:val="20"/>
                <w:lang w:val="en-US" w:eastAsia="zh-CN"/>
              </w:rPr>
            </w:pPr>
            <w:r>
              <w:rPr>
                <w:rFonts w:hint="eastAsia" w:ascii="Times New Roman" w:hAnsi="Times New Roman" w:eastAsia="宋体"/>
                <w:b w:val="0"/>
                <w:bCs/>
                <w:spacing w:val="5"/>
                <w:sz w:val="20"/>
                <w:szCs w:val="20"/>
                <w:lang w:val="en-US" w:eastAsia="zh-CN"/>
              </w:rPr>
              <w:t>非常不满意</w:t>
            </w:r>
          </w:p>
        </w:tc>
        <w:tc>
          <w:tcPr>
            <w:tcW w:w="1002" w:type="dxa"/>
            <w:vMerge w:val="continue"/>
            <w:vAlign w:val="center"/>
          </w:tcPr>
          <w:p w14:paraId="79FC26B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z w:val="20"/>
                <w:szCs w:val="16"/>
              </w:rPr>
            </w:pPr>
          </w:p>
        </w:tc>
      </w:tr>
      <w:tr w14:paraId="7AAF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669" w:type="dxa"/>
            <w:vAlign w:val="center"/>
          </w:tcPr>
          <w:p w14:paraId="620C8028">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z w:val="20"/>
                <w:szCs w:val="20"/>
              </w:rPr>
            </w:pPr>
            <w:r>
              <w:rPr>
                <w:rFonts w:ascii="Times New Roman" w:hAnsi="Times New Roman" w:eastAsia="宋体"/>
                <w:b w:val="0"/>
                <w:bCs/>
                <w:sz w:val="20"/>
                <w:szCs w:val="20"/>
              </w:rPr>
              <w:t>1</w:t>
            </w:r>
          </w:p>
        </w:tc>
        <w:tc>
          <w:tcPr>
            <w:tcW w:w="3508" w:type="dxa"/>
            <w:vAlign w:val="center"/>
          </w:tcPr>
          <w:p w14:paraId="30275FB8">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ascii="Times New Roman" w:hAnsi="Times New Roman" w:eastAsia="宋体"/>
                <w:b w:val="0"/>
                <w:spacing w:val="2"/>
                <w:sz w:val="20"/>
                <w:szCs w:val="20"/>
              </w:rPr>
            </w:pPr>
            <w:r>
              <w:rPr>
                <w:rFonts w:ascii="Times New Roman" w:hAnsi="Times New Roman" w:eastAsia="宋体"/>
                <w:b w:val="0"/>
                <w:spacing w:val="2"/>
                <w:sz w:val="20"/>
                <w:szCs w:val="20"/>
              </w:rPr>
              <w:t>食堂环境、食物卫生的卫生情况(20分)</w:t>
            </w:r>
          </w:p>
          <w:p w14:paraId="21587464">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ascii="Times New Roman" w:hAnsi="Times New Roman" w:eastAsia="宋体"/>
                <w:b w:val="0"/>
                <w:sz w:val="20"/>
                <w:szCs w:val="20"/>
              </w:rPr>
            </w:pPr>
            <w:r>
              <w:rPr>
                <w:rFonts w:ascii="Times New Roman" w:hAnsi="Times New Roman" w:eastAsia="宋体"/>
                <w:b w:val="0"/>
                <w:spacing w:val="5"/>
                <w:sz w:val="20"/>
                <w:szCs w:val="20"/>
              </w:rPr>
              <w:t>【</w:t>
            </w:r>
            <w:r>
              <w:rPr>
                <w:rFonts w:hint="eastAsia" w:ascii="Times New Roman" w:hAnsi="Times New Roman" w:eastAsia="宋体"/>
                <w:b w:val="0"/>
                <w:spacing w:val="5"/>
                <w:sz w:val="20"/>
                <w:szCs w:val="20"/>
                <w:lang w:val="en-US" w:eastAsia="zh-CN"/>
              </w:rPr>
              <w:t>非常</w:t>
            </w:r>
            <w:r>
              <w:rPr>
                <w:rFonts w:ascii="Times New Roman" w:hAnsi="Times New Roman" w:eastAsia="宋体"/>
                <w:b w:val="0"/>
                <w:spacing w:val="5"/>
                <w:sz w:val="20"/>
                <w:szCs w:val="20"/>
              </w:rPr>
              <w:t>满意20分，满意1</w:t>
            </w:r>
            <w:r>
              <w:rPr>
                <w:rFonts w:hint="eastAsia" w:ascii="Times New Roman" w:hAnsi="Times New Roman" w:eastAsia="宋体"/>
                <w:b w:val="0"/>
                <w:spacing w:val="5"/>
                <w:sz w:val="20"/>
                <w:szCs w:val="20"/>
                <w:lang w:val="en-US" w:eastAsia="zh-CN"/>
              </w:rPr>
              <w:t>0</w:t>
            </w:r>
            <w:r>
              <w:rPr>
                <w:rFonts w:ascii="Times New Roman" w:hAnsi="Times New Roman" w:eastAsia="宋体"/>
                <w:b w:val="0"/>
                <w:spacing w:val="5"/>
                <w:sz w:val="20"/>
                <w:szCs w:val="20"/>
              </w:rPr>
              <w:t>分，</w:t>
            </w:r>
            <w:r>
              <w:rPr>
                <w:rFonts w:hint="eastAsia" w:ascii="Times New Roman" w:hAnsi="Times New Roman" w:eastAsia="宋体"/>
                <w:b w:val="0"/>
                <w:spacing w:val="5"/>
                <w:sz w:val="20"/>
                <w:szCs w:val="20"/>
                <w:lang w:val="en-US" w:eastAsia="zh-CN"/>
              </w:rPr>
              <w:t>基本</w:t>
            </w:r>
            <w:r>
              <w:rPr>
                <w:rFonts w:ascii="Times New Roman" w:hAnsi="Times New Roman" w:eastAsia="宋体"/>
                <w:b w:val="0"/>
                <w:spacing w:val="5"/>
                <w:sz w:val="20"/>
                <w:szCs w:val="20"/>
              </w:rPr>
              <w:t>满意</w:t>
            </w:r>
            <w:r>
              <w:rPr>
                <w:rFonts w:hint="eastAsia" w:ascii="Times New Roman" w:hAnsi="Times New Roman" w:eastAsia="宋体"/>
                <w:b w:val="0"/>
                <w:spacing w:val="5"/>
                <w:sz w:val="20"/>
                <w:szCs w:val="20"/>
                <w:lang w:val="en-US" w:eastAsia="zh-CN"/>
              </w:rPr>
              <w:t>6</w:t>
            </w:r>
            <w:r>
              <w:rPr>
                <w:rFonts w:ascii="Times New Roman" w:hAnsi="Times New Roman" w:eastAsia="宋体"/>
                <w:b w:val="0"/>
                <w:spacing w:val="11"/>
                <w:sz w:val="20"/>
                <w:szCs w:val="20"/>
              </w:rPr>
              <w:t>分</w:t>
            </w:r>
            <w:r>
              <w:rPr>
                <w:rFonts w:hint="eastAsia" w:ascii="Times New Roman" w:hAnsi="Times New Roman" w:eastAsia="宋体"/>
                <w:b w:val="0"/>
                <w:spacing w:val="11"/>
                <w:sz w:val="20"/>
                <w:szCs w:val="20"/>
                <w:lang w:eastAsia="zh-CN"/>
              </w:rPr>
              <w:t>，</w:t>
            </w:r>
            <w:r>
              <w:rPr>
                <w:rFonts w:hint="eastAsia" w:ascii="Times New Roman" w:hAnsi="Times New Roman" w:eastAsia="宋体"/>
                <w:b w:val="0"/>
                <w:spacing w:val="11"/>
                <w:sz w:val="20"/>
                <w:szCs w:val="20"/>
                <w:lang w:val="en-US" w:eastAsia="zh-CN"/>
              </w:rPr>
              <w:t>不满意3分，非常不满意0分</w:t>
            </w:r>
            <w:r>
              <w:rPr>
                <w:rFonts w:ascii="Times New Roman" w:hAnsi="Times New Roman" w:eastAsia="宋体"/>
                <w:b w:val="0"/>
                <w:spacing w:val="11"/>
                <w:sz w:val="20"/>
                <w:szCs w:val="20"/>
              </w:rPr>
              <w:t>】</w:t>
            </w:r>
          </w:p>
        </w:tc>
        <w:tc>
          <w:tcPr>
            <w:tcW w:w="1235" w:type="dxa"/>
            <w:vAlign w:val="center"/>
          </w:tcPr>
          <w:p w14:paraId="2AC29C7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864" w:type="dxa"/>
            <w:vAlign w:val="center"/>
          </w:tcPr>
          <w:p w14:paraId="2C47CB6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062" w:type="dxa"/>
            <w:vAlign w:val="center"/>
          </w:tcPr>
          <w:p w14:paraId="4043C1A0">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897" w:type="dxa"/>
            <w:vAlign w:val="center"/>
          </w:tcPr>
          <w:p w14:paraId="79623207">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381" w:type="dxa"/>
            <w:vAlign w:val="center"/>
          </w:tcPr>
          <w:p w14:paraId="6740646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002" w:type="dxa"/>
            <w:vAlign w:val="center"/>
          </w:tcPr>
          <w:p w14:paraId="77601E3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r>
      <w:tr w14:paraId="3018D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trPr>
        <w:tc>
          <w:tcPr>
            <w:tcW w:w="669" w:type="dxa"/>
            <w:vAlign w:val="center"/>
          </w:tcPr>
          <w:p w14:paraId="48732894">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z w:val="20"/>
                <w:szCs w:val="20"/>
              </w:rPr>
            </w:pPr>
            <w:r>
              <w:rPr>
                <w:rFonts w:ascii="Times New Roman" w:hAnsi="Times New Roman" w:eastAsia="宋体"/>
                <w:b w:val="0"/>
                <w:bCs/>
                <w:sz w:val="20"/>
                <w:szCs w:val="20"/>
              </w:rPr>
              <w:t>2</w:t>
            </w:r>
          </w:p>
        </w:tc>
        <w:tc>
          <w:tcPr>
            <w:tcW w:w="3508" w:type="dxa"/>
            <w:vAlign w:val="center"/>
          </w:tcPr>
          <w:p w14:paraId="1851DD1A">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ascii="Times New Roman" w:hAnsi="Times New Roman" w:eastAsia="宋体"/>
                <w:b w:val="0"/>
                <w:spacing w:val="3"/>
                <w:sz w:val="20"/>
                <w:szCs w:val="20"/>
              </w:rPr>
            </w:pPr>
            <w:r>
              <w:rPr>
                <w:rFonts w:ascii="Times New Roman" w:hAnsi="Times New Roman" w:eastAsia="宋体"/>
                <w:b w:val="0"/>
                <w:spacing w:val="3"/>
                <w:sz w:val="20"/>
                <w:szCs w:val="20"/>
              </w:rPr>
              <w:t>工作人员服务态度(10分)</w:t>
            </w:r>
          </w:p>
          <w:p w14:paraId="5FFA0515">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ascii="Times New Roman" w:hAnsi="Times New Roman" w:eastAsia="宋体"/>
                <w:b w:val="0"/>
                <w:sz w:val="20"/>
                <w:szCs w:val="20"/>
              </w:rPr>
            </w:pPr>
            <w:r>
              <w:rPr>
                <w:rFonts w:ascii="Times New Roman" w:hAnsi="Times New Roman" w:eastAsia="宋体"/>
                <w:b w:val="0"/>
                <w:spacing w:val="-3"/>
                <w:sz w:val="20"/>
                <w:szCs w:val="20"/>
              </w:rPr>
              <w:t>【</w:t>
            </w:r>
            <w:r>
              <w:rPr>
                <w:rFonts w:hint="eastAsia" w:ascii="Times New Roman" w:hAnsi="Times New Roman" w:eastAsia="宋体"/>
                <w:b w:val="0"/>
                <w:spacing w:val="5"/>
                <w:sz w:val="20"/>
                <w:szCs w:val="20"/>
                <w:lang w:val="en-US" w:eastAsia="zh-CN"/>
              </w:rPr>
              <w:t>非常</w:t>
            </w:r>
            <w:r>
              <w:rPr>
                <w:rFonts w:ascii="Times New Roman" w:hAnsi="Times New Roman" w:eastAsia="宋体"/>
                <w:b w:val="0"/>
                <w:spacing w:val="5"/>
                <w:sz w:val="20"/>
                <w:szCs w:val="20"/>
              </w:rPr>
              <w:t>满意</w:t>
            </w:r>
            <w:r>
              <w:rPr>
                <w:rFonts w:hint="eastAsia" w:ascii="Times New Roman" w:hAnsi="Times New Roman" w:eastAsia="宋体"/>
                <w:b w:val="0"/>
                <w:spacing w:val="5"/>
                <w:sz w:val="20"/>
                <w:szCs w:val="20"/>
                <w:lang w:val="en-US" w:eastAsia="zh-CN"/>
              </w:rPr>
              <w:t>1</w:t>
            </w:r>
            <w:r>
              <w:rPr>
                <w:rFonts w:ascii="Times New Roman" w:hAnsi="Times New Roman" w:eastAsia="宋体"/>
                <w:b w:val="0"/>
                <w:spacing w:val="5"/>
                <w:sz w:val="20"/>
                <w:szCs w:val="20"/>
              </w:rPr>
              <w:t>0分，满意</w:t>
            </w:r>
            <w:r>
              <w:rPr>
                <w:rFonts w:hint="eastAsia" w:ascii="Times New Roman" w:hAnsi="Times New Roman" w:eastAsia="宋体"/>
                <w:b w:val="0"/>
                <w:spacing w:val="5"/>
                <w:sz w:val="20"/>
                <w:szCs w:val="20"/>
                <w:lang w:val="en-US" w:eastAsia="zh-CN"/>
              </w:rPr>
              <w:t>5</w:t>
            </w:r>
            <w:r>
              <w:rPr>
                <w:rFonts w:ascii="Times New Roman" w:hAnsi="Times New Roman" w:eastAsia="宋体"/>
                <w:b w:val="0"/>
                <w:spacing w:val="5"/>
                <w:sz w:val="20"/>
                <w:szCs w:val="20"/>
              </w:rPr>
              <w:t>分，</w:t>
            </w:r>
            <w:r>
              <w:rPr>
                <w:rFonts w:hint="eastAsia" w:ascii="Times New Roman" w:hAnsi="Times New Roman" w:eastAsia="宋体"/>
                <w:b w:val="0"/>
                <w:spacing w:val="5"/>
                <w:sz w:val="20"/>
                <w:szCs w:val="20"/>
                <w:lang w:val="en-US" w:eastAsia="zh-CN"/>
              </w:rPr>
              <w:t>基本</w:t>
            </w:r>
            <w:r>
              <w:rPr>
                <w:rFonts w:ascii="Times New Roman" w:hAnsi="Times New Roman" w:eastAsia="宋体"/>
                <w:b w:val="0"/>
                <w:spacing w:val="5"/>
                <w:sz w:val="20"/>
                <w:szCs w:val="20"/>
              </w:rPr>
              <w:t>满意</w:t>
            </w:r>
            <w:r>
              <w:rPr>
                <w:rFonts w:hint="eastAsia" w:ascii="Times New Roman" w:hAnsi="Times New Roman" w:eastAsia="宋体"/>
                <w:b w:val="0"/>
                <w:spacing w:val="5"/>
                <w:sz w:val="20"/>
                <w:szCs w:val="20"/>
                <w:lang w:val="en-US" w:eastAsia="zh-CN"/>
              </w:rPr>
              <w:t>3</w:t>
            </w:r>
            <w:r>
              <w:rPr>
                <w:rFonts w:ascii="Times New Roman" w:hAnsi="Times New Roman" w:eastAsia="宋体"/>
                <w:b w:val="0"/>
                <w:spacing w:val="11"/>
                <w:sz w:val="20"/>
                <w:szCs w:val="20"/>
              </w:rPr>
              <w:t>分</w:t>
            </w:r>
            <w:r>
              <w:rPr>
                <w:rFonts w:hint="eastAsia" w:ascii="Times New Roman" w:hAnsi="Times New Roman" w:eastAsia="宋体"/>
                <w:b w:val="0"/>
                <w:spacing w:val="11"/>
                <w:sz w:val="20"/>
                <w:szCs w:val="20"/>
                <w:lang w:eastAsia="zh-CN"/>
              </w:rPr>
              <w:t>，</w:t>
            </w:r>
            <w:r>
              <w:rPr>
                <w:rFonts w:hint="eastAsia" w:ascii="Times New Roman" w:hAnsi="Times New Roman" w:eastAsia="宋体"/>
                <w:b w:val="0"/>
                <w:spacing w:val="11"/>
                <w:sz w:val="20"/>
                <w:szCs w:val="20"/>
                <w:lang w:val="en-US" w:eastAsia="zh-CN"/>
              </w:rPr>
              <w:t>不满意1分，非常不满意0分</w:t>
            </w:r>
            <w:r>
              <w:rPr>
                <w:rFonts w:ascii="Times New Roman" w:hAnsi="Times New Roman" w:eastAsia="宋体"/>
                <w:b w:val="0"/>
                <w:spacing w:val="-3"/>
                <w:sz w:val="20"/>
                <w:szCs w:val="20"/>
              </w:rPr>
              <w:t>】</w:t>
            </w:r>
          </w:p>
        </w:tc>
        <w:tc>
          <w:tcPr>
            <w:tcW w:w="1235" w:type="dxa"/>
            <w:vAlign w:val="center"/>
          </w:tcPr>
          <w:p w14:paraId="1107D525">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864" w:type="dxa"/>
            <w:vAlign w:val="center"/>
          </w:tcPr>
          <w:p w14:paraId="2C2809D9">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062" w:type="dxa"/>
            <w:vAlign w:val="center"/>
          </w:tcPr>
          <w:p w14:paraId="06C2AED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897" w:type="dxa"/>
            <w:vAlign w:val="center"/>
          </w:tcPr>
          <w:p w14:paraId="18164C4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381" w:type="dxa"/>
            <w:vAlign w:val="center"/>
          </w:tcPr>
          <w:p w14:paraId="1C02F69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002" w:type="dxa"/>
            <w:vAlign w:val="center"/>
          </w:tcPr>
          <w:p w14:paraId="0DA1E0E0">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r>
      <w:tr w14:paraId="3EC9D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trPr>
        <w:tc>
          <w:tcPr>
            <w:tcW w:w="669" w:type="dxa"/>
            <w:vAlign w:val="center"/>
          </w:tcPr>
          <w:p w14:paraId="2947E491">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z w:val="20"/>
                <w:szCs w:val="20"/>
              </w:rPr>
            </w:pPr>
            <w:r>
              <w:rPr>
                <w:rFonts w:ascii="Times New Roman" w:hAnsi="Times New Roman" w:eastAsia="宋体"/>
                <w:b w:val="0"/>
                <w:bCs/>
                <w:sz w:val="20"/>
                <w:szCs w:val="20"/>
              </w:rPr>
              <w:t>3</w:t>
            </w:r>
          </w:p>
        </w:tc>
        <w:tc>
          <w:tcPr>
            <w:tcW w:w="3508" w:type="dxa"/>
            <w:vAlign w:val="center"/>
          </w:tcPr>
          <w:p w14:paraId="510EB1B4">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ascii="Times New Roman" w:hAnsi="Times New Roman" w:eastAsia="宋体"/>
                <w:b w:val="0"/>
                <w:spacing w:val="4"/>
                <w:sz w:val="20"/>
                <w:szCs w:val="20"/>
              </w:rPr>
            </w:pPr>
            <w:r>
              <w:rPr>
                <w:rFonts w:ascii="Times New Roman" w:hAnsi="Times New Roman" w:eastAsia="宋体"/>
                <w:b w:val="0"/>
                <w:spacing w:val="4"/>
                <w:sz w:val="20"/>
                <w:szCs w:val="20"/>
              </w:rPr>
              <w:t>食物的新鲜程度(20分)</w:t>
            </w:r>
          </w:p>
          <w:p w14:paraId="7E3A9E21">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ascii="Times New Roman" w:hAnsi="Times New Roman" w:eastAsia="宋体"/>
                <w:b w:val="0"/>
                <w:sz w:val="20"/>
                <w:szCs w:val="20"/>
              </w:rPr>
            </w:pPr>
            <w:r>
              <w:rPr>
                <w:rFonts w:ascii="Times New Roman" w:hAnsi="Times New Roman" w:eastAsia="宋体"/>
                <w:b w:val="0"/>
                <w:spacing w:val="5"/>
                <w:sz w:val="20"/>
                <w:szCs w:val="20"/>
              </w:rPr>
              <w:t>【</w:t>
            </w:r>
            <w:r>
              <w:rPr>
                <w:rFonts w:hint="eastAsia" w:ascii="Times New Roman" w:hAnsi="Times New Roman" w:eastAsia="宋体"/>
                <w:b w:val="0"/>
                <w:spacing w:val="5"/>
                <w:sz w:val="20"/>
                <w:szCs w:val="20"/>
                <w:lang w:val="en-US" w:eastAsia="zh-CN"/>
              </w:rPr>
              <w:t>非常</w:t>
            </w:r>
            <w:r>
              <w:rPr>
                <w:rFonts w:ascii="Times New Roman" w:hAnsi="Times New Roman" w:eastAsia="宋体"/>
                <w:b w:val="0"/>
                <w:spacing w:val="5"/>
                <w:sz w:val="20"/>
                <w:szCs w:val="20"/>
              </w:rPr>
              <w:t>满意20分，满意1</w:t>
            </w:r>
            <w:r>
              <w:rPr>
                <w:rFonts w:hint="eastAsia" w:ascii="Times New Roman" w:hAnsi="Times New Roman" w:eastAsia="宋体"/>
                <w:b w:val="0"/>
                <w:spacing w:val="5"/>
                <w:sz w:val="20"/>
                <w:szCs w:val="20"/>
                <w:lang w:val="en-US" w:eastAsia="zh-CN"/>
              </w:rPr>
              <w:t>0</w:t>
            </w:r>
            <w:r>
              <w:rPr>
                <w:rFonts w:ascii="Times New Roman" w:hAnsi="Times New Roman" w:eastAsia="宋体"/>
                <w:b w:val="0"/>
                <w:spacing w:val="5"/>
                <w:sz w:val="20"/>
                <w:szCs w:val="20"/>
              </w:rPr>
              <w:t>分，</w:t>
            </w:r>
            <w:r>
              <w:rPr>
                <w:rFonts w:hint="eastAsia" w:ascii="Times New Roman" w:hAnsi="Times New Roman" w:eastAsia="宋体"/>
                <w:b w:val="0"/>
                <w:spacing w:val="5"/>
                <w:sz w:val="20"/>
                <w:szCs w:val="20"/>
                <w:lang w:val="en-US" w:eastAsia="zh-CN"/>
              </w:rPr>
              <w:t>基本</w:t>
            </w:r>
            <w:r>
              <w:rPr>
                <w:rFonts w:ascii="Times New Roman" w:hAnsi="Times New Roman" w:eastAsia="宋体"/>
                <w:b w:val="0"/>
                <w:spacing w:val="5"/>
                <w:sz w:val="20"/>
                <w:szCs w:val="20"/>
              </w:rPr>
              <w:t>满意</w:t>
            </w:r>
            <w:r>
              <w:rPr>
                <w:rFonts w:hint="eastAsia" w:ascii="Times New Roman" w:hAnsi="Times New Roman" w:eastAsia="宋体"/>
                <w:b w:val="0"/>
                <w:spacing w:val="5"/>
                <w:sz w:val="20"/>
                <w:szCs w:val="20"/>
                <w:lang w:val="en-US" w:eastAsia="zh-CN"/>
              </w:rPr>
              <w:t>6</w:t>
            </w:r>
            <w:r>
              <w:rPr>
                <w:rFonts w:ascii="Times New Roman" w:hAnsi="Times New Roman" w:eastAsia="宋体"/>
                <w:b w:val="0"/>
                <w:spacing w:val="11"/>
                <w:sz w:val="20"/>
                <w:szCs w:val="20"/>
              </w:rPr>
              <w:t>分</w:t>
            </w:r>
            <w:r>
              <w:rPr>
                <w:rFonts w:hint="eastAsia" w:ascii="Times New Roman" w:hAnsi="Times New Roman" w:eastAsia="宋体"/>
                <w:b w:val="0"/>
                <w:spacing w:val="11"/>
                <w:sz w:val="20"/>
                <w:szCs w:val="20"/>
                <w:lang w:eastAsia="zh-CN"/>
              </w:rPr>
              <w:t>，</w:t>
            </w:r>
            <w:r>
              <w:rPr>
                <w:rFonts w:hint="eastAsia" w:ascii="Times New Roman" w:hAnsi="Times New Roman" w:eastAsia="宋体"/>
                <w:b w:val="0"/>
                <w:spacing w:val="11"/>
                <w:sz w:val="20"/>
                <w:szCs w:val="20"/>
                <w:lang w:val="en-US" w:eastAsia="zh-CN"/>
              </w:rPr>
              <w:t>不满意3分，非常不满意0分</w:t>
            </w:r>
            <w:r>
              <w:rPr>
                <w:rFonts w:ascii="Times New Roman" w:hAnsi="Times New Roman" w:eastAsia="宋体"/>
                <w:b w:val="0"/>
                <w:spacing w:val="-6"/>
                <w:sz w:val="20"/>
                <w:szCs w:val="20"/>
              </w:rPr>
              <w:t>】</w:t>
            </w:r>
          </w:p>
        </w:tc>
        <w:tc>
          <w:tcPr>
            <w:tcW w:w="1235" w:type="dxa"/>
            <w:vAlign w:val="center"/>
          </w:tcPr>
          <w:p w14:paraId="722F5F9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864" w:type="dxa"/>
            <w:vAlign w:val="center"/>
          </w:tcPr>
          <w:p w14:paraId="008FC38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062" w:type="dxa"/>
            <w:vAlign w:val="center"/>
          </w:tcPr>
          <w:p w14:paraId="0FA69F85">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897" w:type="dxa"/>
            <w:vAlign w:val="center"/>
          </w:tcPr>
          <w:p w14:paraId="22A71E0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381" w:type="dxa"/>
            <w:vAlign w:val="center"/>
          </w:tcPr>
          <w:p w14:paraId="60406B7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002" w:type="dxa"/>
            <w:vAlign w:val="center"/>
          </w:tcPr>
          <w:p w14:paraId="417798E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r>
      <w:tr w14:paraId="7B398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trPr>
        <w:tc>
          <w:tcPr>
            <w:tcW w:w="669" w:type="dxa"/>
            <w:vAlign w:val="center"/>
          </w:tcPr>
          <w:p w14:paraId="17EE95C5">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z w:val="20"/>
                <w:szCs w:val="20"/>
              </w:rPr>
            </w:pPr>
            <w:r>
              <w:rPr>
                <w:rFonts w:ascii="Times New Roman" w:hAnsi="Times New Roman" w:eastAsia="宋体"/>
                <w:b w:val="0"/>
                <w:bCs/>
                <w:sz w:val="20"/>
                <w:szCs w:val="20"/>
              </w:rPr>
              <w:t>4</w:t>
            </w:r>
          </w:p>
        </w:tc>
        <w:tc>
          <w:tcPr>
            <w:tcW w:w="3508" w:type="dxa"/>
            <w:vAlign w:val="center"/>
          </w:tcPr>
          <w:p w14:paraId="2EADADC4">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ascii="Times New Roman" w:hAnsi="Times New Roman" w:eastAsia="宋体"/>
                <w:b w:val="0"/>
                <w:spacing w:val="5"/>
                <w:sz w:val="20"/>
                <w:szCs w:val="20"/>
              </w:rPr>
            </w:pPr>
            <w:r>
              <w:rPr>
                <w:rFonts w:ascii="Times New Roman" w:hAnsi="Times New Roman" w:eastAsia="宋体"/>
                <w:b w:val="0"/>
                <w:spacing w:val="5"/>
                <w:sz w:val="20"/>
                <w:szCs w:val="20"/>
              </w:rPr>
              <w:t>菜肴味道(10分)</w:t>
            </w:r>
          </w:p>
          <w:p w14:paraId="1696C86A">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ascii="Times New Roman" w:hAnsi="Times New Roman" w:eastAsia="宋体"/>
                <w:b w:val="0"/>
                <w:sz w:val="20"/>
                <w:szCs w:val="20"/>
              </w:rPr>
            </w:pPr>
            <w:r>
              <w:rPr>
                <w:rFonts w:ascii="Times New Roman" w:hAnsi="Times New Roman" w:eastAsia="宋体"/>
                <w:b w:val="0"/>
                <w:spacing w:val="-3"/>
                <w:sz w:val="20"/>
                <w:szCs w:val="20"/>
              </w:rPr>
              <w:t>【</w:t>
            </w:r>
            <w:r>
              <w:rPr>
                <w:rFonts w:hint="eastAsia" w:ascii="Times New Roman" w:hAnsi="Times New Roman" w:eastAsia="宋体"/>
                <w:b w:val="0"/>
                <w:spacing w:val="5"/>
                <w:sz w:val="20"/>
                <w:szCs w:val="20"/>
                <w:lang w:val="en-US" w:eastAsia="zh-CN"/>
              </w:rPr>
              <w:t>非常</w:t>
            </w:r>
            <w:r>
              <w:rPr>
                <w:rFonts w:ascii="Times New Roman" w:hAnsi="Times New Roman" w:eastAsia="宋体"/>
                <w:b w:val="0"/>
                <w:spacing w:val="5"/>
                <w:sz w:val="20"/>
                <w:szCs w:val="20"/>
              </w:rPr>
              <w:t>满意</w:t>
            </w:r>
            <w:r>
              <w:rPr>
                <w:rFonts w:hint="eastAsia" w:ascii="Times New Roman" w:hAnsi="Times New Roman" w:eastAsia="宋体"/>
                <w:b w:val="0"/>
                <w:spacing w:val="5"/>
                <w:sz w:val="20"/>
                <w:szCs w:val="20"/>
                <w:lang w:val="en-US" w:eastAsia="zh-CN"/>
              </w:rPr>
              <w:t>1</w:t>
            </w:r>
            <w:r>
              <w:rPr>
                <w:rFonts w:ascii="Times New Roman" w:hAnsi="Times New Roman" w:eastAsia="宋体"/>
                <w:b w:val="0"/>
                <w:spacing w:val="5"/>
                <w:sz w:val="20"/>
                <w:szCs w:val="20"/>
              </w:rPr>
              <w:t>0分，满意</w:t>
            </w:r>
            <w:r>
              <w:rPr>
                <w:rFonts w:hint="eastAsia" w:ascii="Times New Roman" w:hAnsi="Times New Roman" w:eastAsia="宋体"/>
                <w:b w:val="0"/>
                <w:spacing w:val="5"/>
                <w:sz w:val="20"/>
                <w:szCs w:val="20"/>
                <w:lang w:val="en-US" w:eastAsia="zh-CN"/>
              </w:rPr>
              <w:t>5</w:t>
            </w:r>
            <w:r>
              <w:rPr>
                <w:rFonts w:ascii="Times New Roman" w:hAnsi="Times New Roman" w:eastAsia="宋体"/>
                <w:b w:val="0"/>
                <w:spacing w:val="5"/>
                <w:sz w:val="20"/>
                <w:szCs w:val="20"/>
              </w:rPr>
              <w:t>分，</w:t>
            </w:r>
            <w:r>
              <w:rPr>
                <w:rFonts w:hint="eastAsia" w:ascii="Times New Roman" w:hAnsi="Times New Roman" w:eastAsia="宋体"/>
                <w:b w:val="0"/>
                <w:spacing w:val="5"/>
                <w:sz w:val="20"/>
                <w:szCs w:val="20"/>
                <w:lang w:val="en-US" w:eastAsia="zh-CN"/>
              </w:rPr>
              <w:t>基本</w:t>
            </w:r>
            <w:r>
              <w:rPr>
                <w:rFonts w:ascii="Times New Roman" w:hAnsi="Times New Roman" w:eastAsia="宋体"/>
                <w:b w:val="0"/>
                <w:spacing w:val="5"/>
                <w:sz w:val="20"/>
                <w:szCs w:val="20"/>
              </w:rPr>
              <w:t>满意</w:t>
            </w:r>
            <w:r>
              <w:rPr>
                <w:rFonts w:hint="eastAsia" w:ascii="Times New Roman" w:hAnsi="Times New Roman" w:eastAsia="宋体"/>
                <w:b w:val="0"/>
                <w:spacing w:val="5"/>
                <w:sz w:val="20"/>
                <w:szCs w:val="20"/>
                <w:lang w:val="en-US" w:eastAsia="zh-CN"/>
              </w:rPr>
              <w:t>3</w:t>
            </w:r>
            <w:r>
              <w:rPr>
                <w:rFonts w:ascii="Times New Roman" w:hAnsi="Times New Roman" w:eastAsia="宋体"/>
                <w:b w:val="0"/>
                <w:spacing w:val="11"/>
                <w:sz w:val="20"/>
                <w:szCs w:val="20"/>
              </w:rPr>
              <w:t>分</w:t>
            </w:r>
            <w:r>
              <w:rPr>
                <w:rFonts w:hint="eastAsia" w:ascii="Times New Roman" w:hAnsi="Times New Roman" w:eastAsia="宋体"/>
                <w:b w:val="0"/>
                <w:spacing w:val="11"/>
                <w:sz w:val="20"/>
                <w:szCs w:val="20"/>
                <w:lang w:eastAsia="zh-CN"/>
              </w:rPr>
              <w:t>，</w:t>
            </w:r>
            <w:r>
              <w:rPr>
                <w:rFonts w:hint="eastAsia" w:ascii="Times New Roman" w:hAnsi="Times New Roman" w:eastAsia="宋体"/>
                <w:b w:val="0"/>
                <w:spacing w:val="11"/>
                <w:sz w:val="20"/>
                <w:szCs w:val="20"/>
                <w:lang w:val="en-US" w:eastAsia="zh-CN"/>
              </w:rPr>
              <w:t>不满意1分，非常不满意0分</w:t>
            </w:r>
            <w:r>
              <w:rPr>
                <w:rFonts w:ascii="Times New Roman" w:hAnsi="Times New Roman" w:eastAsia="宋体"/>
                <w:b w:val="0"/>
                <w:spacing w:val="-3"/>
                <w:sz w:val="20"/>
                <w:szCs w:val="20"/>
              </w:rPr>
              <w:t>】</w:t>
            </w:r>
          </w:p>
        </w:tc>
        <w:tc>
          <w:tcPr>
            <w:tcW w:w="1235" w:type="dxa"/>
            <w:vAlign w:val="center"/>
          </w:tcPr>
          <w:p w14:paraId="60C8D61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864" w:type="dxa"/>
            <w:vAlign w:val="center"/>
          </w:tcPr>
          <w:p w14:paraId="3462E2C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062" w:type="dxa"/>
            <w:vAlign w:val="center"/>
          </w:tcPr>
          <w:p w14:paraId="439EFE37">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897" w:type="dxa"/>
            <w:vAlign w:val="center"/>
          </w:tcPr>
          <w:p w14:paraId="0125C66E">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381" w:type="dxa"/>
            <w:vAlign w:val="center"/>
          </w:tcPr>
          <w:p w14:paraId="6A31387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002" w:type="dxa"/>
            <w:vAlign w:val="center"/>
          </w:tcPr>
          <w:p w14:paraId="072B163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r>
      <w:tr w14:paraId="1BBE4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trPr>
        <w:tc>
          <w:tcPr>
            <w:tcW w:w="669" w:type="dxa"/>
            <w:vAlign w:val="center"/>
          </w:tcPr>
          <w:p w14:paraId="6027728D">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z w:val="20"/>
                <w:szCs w:val="20"/>
              </w:rPr>
            </w:pPr>
            <w:r>
              <w:rPr>
                <w:rFonts w:ascii="Times New Roman" w:hAnsi="Times New Roman" w:eastAsia="宋体"/>
                <w:b w:val="0"/>
                <w:bCs/>
                <w:sz w:val="20"/>
                <w:szCs w:val="20"/>
              </w:rPr>
              <w:t>5</w:t>
            </w:r>
          </w:p>
        </w:tc>
        <w:tc>
          <w:tcPr>
            <w:tcW w:w="3508" w:type="dxa"/>
            <w:vAlign w:val="center"/>
          </w:tcPr>
          <w:p w14:paraId="6B9096D7">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ascii="Times New Roman" w:hAnsi="Times New Roman" w:eastAsia="宋体"/>
                <w:b w:val="0"/>
                <w:spacing w:val="3"/>
                <w:sz w:val="20"/>
                <w:szCs w:val="20"/>
              </w:rPr>
            </w:pPr>
            <w:r>
              <w:rPr>
                <w:rFonts w:ascii="Times New Roman" w:hAnsi="Times New Roman" w:eastAsia="宋体"/>
                <w:b w:val="0"/>
                <w:spacing w:val="3"/>
                <w:sz w:val="20"/>
                <w:szCs w:val="20"/>
              </w:rPr>
              <w:t>菜式品种丰富程度(10分)</w:t>
            </w:r>
          </w:p>
          <w:p w14:paraId="16A4326B">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ascii="Times New Roman" w:hAnsi="Times New Roman" w:eastAsia="宋体"/>
                <w:b w:val="0"/>
                <w:sz w:val="20"/>
                <w:szCs w:val="20"/>
              </w:rPr>
            </w:pPr>
            <w:r>
              <w:rPr>
                <w:rFonts w:ascii="Times New Roman" w:hAnsi="Times New Roman" w:eastAsia="宋体"/>
                <w:b w:val="0"/>
                <w:spacing w:val="-2"/>
                <w:sz w:val="20"/>
                <w:szCs w:val="20"/>
              </w:rPr>
              <w:t>【</w:t>
            </w:r>
            <w:r>
              <w:rPr>
                <w:rFonts w:hint="eastAsia" w:ascii="Times New Roman" w:hAnsi="Times New Roman" w:eastAsia="宋体"/>
                <w:b w:val="0"/>
                <w:spacing w:val="5"/>
                <w:sz w:val="20"/>
                <w:szCs w:val="20"/>
                <w:lang w:val="en-US" w:eastAsia="zh-CN"/>
              </w:rPr>
              <w:t>非常</w:t>
            </w:r>
            <w:r>
              <w:rPr>
                <w:rFonts w:ascii="Times New Roman" w:hAnsi="Times New Roman" w:eastAsia="宋体"/>
                <w:b w:val="0"/>
                <w:spacing w:val="5"/>
                <w:sz w:val="20"/>
                <w:szCs w:val="20"/>
              </w:rPr>
              <w:t>满意</w:t>
            </w:r>
            <w:r>
              <w:rPr>
                <w:rFonts w:hint="eastAsia" w:ascii="Times New Roman" w:hAnsi="Times New Roman" w:eastAsia="宋体"/>
                <w:b w:val="0"/>
                <w:spacing w:val="5"/>
                <w:sz w:val="20"/>
                <w:szCs w:val="20"/>
                <w:lang w:val="en-US" w:eastAsia="zh-CN"/>
              </w:rPr>
              <w:t>1</w:t>
            </w:r>
            <w:r>
              <w:rPr>
                <w:rFonts w:ascii="Times New Roman" w:hAnsi="Times New Roman" w:eastAsia="宋体"/>
                <w:b w:val="0"/>
                <w:spacing w:val="5"/>
                <w:sz w:val="20"/>
                <w:szCs w:val="20"/>
              </w:rPr>
              <w:t>0分，满意</w:t>
            </w:r>
            <w:r>
              <w:rPr>
                <w:rFonts w:hint="eastAsia" w:ascii="Times New Roman" w:hAnsi="Times New Roman" w:eastAsia="宋体"/>
                <w:b w:val="0"/>
                <w:spacing w:val="5"/>
                <w:sz w:val="20"/>
                <w:szCs w:val="20"/>
                <w:lang w:val="en-US" w:eastAsia="zh-CN"/>
              </w:rPr>
              <w:t>5</w:t>
            </w:r>
            <w:r>
              <w:rPr>
                <w:rFonts w:ascii="Times New Roman" w:hAnsi="Times New Roman" w:eastAsia="宋体"/>
                <w:b w:val="0"/>
                <w:spacing w:val="5"/>
                <w:sz w:val="20"/>
                <w:szCs w:val="20"/>
              </w:rPr>
              <w:t>分，</w:t>
            </w:r>
            <w:r>
              <w:rPr>
                <w:rFonts w:hint="eastAsia" w:ascii="Times New Roman" w:hAnsi="Times New Roman" w:eastAsia="宋体"/>
                <w:b w:val="0"/>
                <w:spacing w:val="5"/>
                <w:sz w:val="20"/>
                <w:szCs w:val="20"/>
                <w:lang w:val="en-US" w:eastAsia="zh-CN"/>
              </w:rPr>
              <w:t>基本</w:t>
            </w:r>
            <w:r>
              <w:rPr>
                <w:rFonts w:ascii="Times New Roman" w:hAnsi="Times New Roman" w:eastAsia="宋体"/>
                <w:b w:val="0"/>
                <w:spacing w:val="5"/>
                <w:sz w:val="20"/>
                <w:szCs w:val="20"/>
              </w:rPr>
              <w:t>满意</w:t>
            </w:r>
            <w:r>
              <w:rPr>
                <w:rFonts w:hint="eastAsia" w:ascii="Times New Roman" w:hAnsi="Times New Roman" w:eastAsia="宋体"/>
                <w:b w:val="0"/>
                <w:spacing w:val="5"/>
                <w:sz w:val="20"/>
                <w:szCs w:val="20"/>
                <w:lang w:val="en-US" w:eastAsia="zh-CN"/>
              </w:rPr>
              <w:t>3</w:t>
            </w:r>
            <w:r>
              <w:rPr>
                <w:rFonts w:ascii="Times New Roman" w:hAnsi="Times New Roman" w:eastAsia="宋体"/>
                <w:b w:val="0"/>
                <w:spacing w:val="11"/>
                <w:sz w:val="20"/>
                <w:szCs w:val="20"/>
              </w:rPr>
              <w:t>分</w:t>
            </w:r>
            <w:r>
              <w:rPr>
                <w:rFonts w:hint="eastAsia" w:ascii="Times New Roman" w:hAnsi="Times New Roman" w:eastAsia="宋体"/>
                <w:b w:val="0"/>
                <w:spacing w:val="11"/>
                <w:sz w:val="20"/>
                <w:szCs w:val="20"/>
                <w:lang w:eastAsia="zh-CN"/>
              </w:rPr>
              <w:t>，</w:t>
            </w:r>
            <w:r>
              <w:rPr>
                <w:rFonts w:hint="eastAsia" w:ascii="Times New Roman" w:hAnsi="Times New Roman" w:eastAsia="宋体"/>
                <w:b w:val="0"/>
                <w:spacing w:val="11"/>
                <w:sz w:val="20"/>
                <w:szCs w:val="20"/>
                <w:lang w:val="en-US" w:eastAsia="zh-CN"/>
              </w:rPr>
              <w:t>不满意1分，非常不满意0分</w:t>
            </w:r>
            <w:r>
              <w:rPr>
                <w:rFonts w:ascii="Times New Roman" w:hAnsi="Times New Roman" w:eastAsia="宋体"/>
                <w:b w:val="0"/>
                <w:spacing w:val="-2"/>
                <w:sz w:val="20"/>
                <w:szCs w:val="20"/>
              </w:rPr>
              <w:t>】</w:t>
            </w:r>
          </w:p>
        </w:tc>
        <w:tc>
          <w:tcPr>
            <w:tcW w:w="1235" w:type="dxa"/>
            <w:vAlign w:val="center"/>
          </w:tcPr>
          <w:p w14:paraId="61B82DDE">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864" w:type="dxa"/>
            <w:vAlign w:val="center"/>
          </w:tcPr>
          <w:p w14:paraId="0121DE4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062" w:type="dxa"/>
            <w:vAlign w:val="center"/>
          </w:tcPr>
          <w:p w14:paraId="56F87200">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897" w:type="dxa"/>
            <w:vAlign w:val="center"/>
          </w:tcPr>
          <w:p w14:paraId="54450BD9">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381" w:type="dxa"/>
            <w:vAlign w:val="center"/>
          </w:tcPr>
          <w:p w14:paraId="5898D75E">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002" w:type="dxa"/>
            <w:vAlign w:val="center"/>
          </w:tcPr>
          <w:p w14:paraId="4EB800FE">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r>
      <w:tr w14:paraId="02AFC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trPr>
        <w:tc>
          <w:tcPr>
            <w:tcW w:w="669" w:type="dxa"/>
            <w:vAlign w:val="center"/>
          </w:tcPr>
          <w:p w14:paraId="44C6905D">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z w:val="20"/>
                <w:szCs w:val="20"/>
              </w:rPr>
            </w:pPr>
            <w:r>
              <w:rPr>
                <w:rFonts w:ascii="Times New Roman" w:hAnsi="Times New Roman" w:eastAsia="宋体"/>
                <w:b w:val="0"/>
                <w:bCs/>
                <w:sz w:val="20"/>
                <w:szCs w:val="20"/>
              </w:rPr>
              <w:t>6</w:t>
            </w:r>
          </w:p>
        </w:tc>
        <w:tc>
          <w:tcPr>
            <w:tcW w:w="3508" w:type="dxa"/>
            <w:vAlign w:val="center"/>
          </w:tcPr>
          <w:p w14:paraId="6DBF9AFC">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ascii="Times New Roman" w:hAnsi="Times New Roman" w:eastAsia="宋体"/>
                <w:b w:val="0"/>
                <w:spacing w:val="5"/>
                <w:sz w:val="20"/>
                <w:szCs w:val="20"/>
              </w:rPr>
            </w:pPr>
            <w:r>
              <w:rPr>
                <w:rFonts w:ascii="Times New Roman" w:hAnsi="Times New Roman" w:eastAsia="宋体"/>
                <w:b w:val="0"/>
                <w:spacing w:val="5"/>
                <w:sz w:val="20"/>
                <w:szCs w:val="20"/>
              </w:rPr>
              <w:t>饭菜的分量(20分)</w:t>
            </w:r>
          </w:p>
          <w:p w14:paraId="1621CE4E">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ascii="Times New Roman" w:hAnsi="Times New Roman" w:eastAsia="宋体"/>
                <w:b w:val="0"/>
                <w:sz w:val="20"/>
                <w:szCs w:val="20"/>
              </w:rPr>
            </w:pPr>
            <w:r>
              <w:rPr>
                <w:rFonts w:ascii="Times New Roman" w:hAnsi="Times New Roman" w:eastAsia="宋体"/>
                <w:b w:val="0"/>
                <w:spacing w:val="5"/>
                <w:sz w:val="20"/>
                <w:szCs w:val="20"/>
              </w:rPr>
              <w:t>【</w:t>
            </w:r>
            <w:r>
              <w:rPr>
                <w:rFonts w:hint="eastAsia" w:ascii="Times New Roman" w:hAnsi="Times New Roman" w:eastAsia="宋体"/>
                <w:b w:val="0"/>
                <w:spacing w:val="5"/>
                <w:sz w:val="20"/>
                <w:szCs w:val="20"/>
                <w:lang w:val="en-US" w:eastAsia="zh-CN"/>
              </w:rPr>
              <w:t>非常</w:t>
            </w:r>
            <w:r>
              <w:rPr>
                <w:rFonts w:ascii="Times New Roman" w:hAnsi="Times New Roman" w:eastAsia="宋体"/>
                <w:b w:val="0"/>
                <w:spacing w:val="5"/>
                <w:sz w:val="20"/>
                <w:szCs w:val="20"/>
              </w:rPr>
              <w:t>满意20分，满意1</w:t>
            </w:r>
            <w:r>
              <w:rPr>
                <w:rFonts w:hint="eastAsia" w:ascii="Times New Roman" w:hAnsi="Times New Roman" w:eastAsia="宋体"/>
                <w:b w:val="0"/>
                <w:spacing w:val="5"/>
                <w:sz w:val="20"/>
                <w:szCs w:val="20"/>
                <w:lang w:val="en-US" w:eastAsia="zh-CN"/>
              </w:rPr>
              <w:t>0</w:t>
            </w:r>
            <w:r>
              <w:rPr>
                <w:rFonts w:ascii="Times New Roman" w:hAnsi="Times New Roman" w:eastAsia="宋体"/>
                <w:b w:val="0"/>
                <w:spacing w:val="5"/>
                <w:sz w:val="20"/>
                <w:szCs w:val="20"/>
              </w:rPr>
              <w:t>分，</w:t>
            </w:r>
            <w:r>
              <w:rPr>
                <w:rFonts w:hint="eastAsia" w:ascii="Times New Roman" w:hAnsi="Times New Roman" w:eastAsia="宋体"/>
                <w:b w:val="0"/>
                <w:spacing w:val="5"/>
                <w:sz w:val="20"/>
                <w:szCs w:val="20"/>
                <w:lang w:val="en-US" w:eastAsia="zh-CN"/>
              </w:rPr>
              <w:t>基本</w:t>
            </w:r>
            <w:r>
              <w:rPr>
                <w:rFonts w:ascii="Times New Roman" w:hAnsi="Times New Roman" w:eastAsia="宋体"/>
                <w:b w:val="0"/>
                <w:spacing w:val="5"/>
                <w:sz w:val="20"/>
                <w:szCs w:val="20"/>
              </w:rPr>
              <w:t>满意</w:t>
            </w:r>
            <w:r>
              <w:rPr>
                <w:rFonts w:hint="eastAsia" w:ascii="Times New Roman" w:hAnsi="Times New Roman" w:eastAsia="宋体"/>
                <w:b w:val="0"/>
                <w:spacing w:val="5"/>
                <w:sz w:val="20"/>
                <w:szCs w:val="20"/>
                <w:lang w:val="en-US" w:eastAsia="zh-CN"/>
              </w:rPr>
              <w:t>6</w:t>
            </w:r>
            <w:r>
              <w:rPr>
                <w:rFonts w:ascii="Times New Roman" w:hAnsi="Times New Roman" w:eastAsia="宋体"/>
                <w:b w:val="0"/>
                <w:spacing w:val="11"/>
                <w:sz w:val="20"/>
                <w:szCs w:val="20"/>
              </w:rPr>
              <w:t>分</w:t>
            </w:r>
            <w:r>
              <w:rPr>
                <w:rFonts w:hint="eastAsia" w:ascii="Times New Roman" w:hAnsi="Times New Roman" w:eastAsia="宋体"/>
                <w:b w:val="0"/>
                <w:spacing w:val="11"/>
                <w:sz w:val="20"/>
                <w:szCs w:val="20"/>
                <w:lang w:eastAsia="zh-CN"/>
              </w:rPr>
              <w:t>，</w:t>
            </w:r>
            <w:r>
              <w:rPr>
                <w:rFonts w:hint="eastAsia" w:ascii="Times New Roman" w:hAnsi="Times New Roman" w:eastAsia="宋体"/>
                <w:b w:val="0"/>
                <w:spacing w:val="11"/>
                <w:sz w:val="20"/>
                <w:szCs w:val="20"/>
                <w:lang w:val="en-US" w:eastAsia="zh-CN"/>
              </w:rPr>
              <w:t>不满意3分，非常不满意0分</w:t>
            </w:r>
            <w:r>
              <w:rPr>
                <w:rFonts w:ascii="Times New Roman" w:hAnsi="Times New Roman" w:eastAsia="宋体"/>
                <w:b w:val="0"/>
                <w:spacing w:val="-6"/>
                <w:sz w:val="20"/>
                <w:szCs w:val="20"/>
              </w:rPr>
              <w:t>】</w:t>
            </w:r>
          </w:p>
        </w:tc>
        <w:tc>
          <w:tcPr>
            <w:tcW w:w="1235" w:type="dxa"/>
            <w:vAlign w:val="center"/>
          </w:tcPr>
          <w:p w14:paraId="75B269D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864" w:type="dxa"/>
            <w:vAlign w:val="center"/>
          </w:tcPr>
          <w:p w14:paraId="5A441C5E">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062" w:type="dxa"/>
            <w:vAlign w:val="center"/>
          </w:tcPr>
          <w:p w14:paraId="0EFCC17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897" w:type="dxa"/>
            <w:vAlign w:val="center"/>
          </w:tcPr>
          <w:p w14:paraId="259C06E5">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381" w:type="dxa"/>
            <w:vAlign w:val="center"/>
          </w:tcPr>
          <w:p w14:paraId="738647E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002" w:type="dxa"/>
            <w:vAlign w:val="center"/>
          </w:tcPr>
          <w:p w14:paraId="20421EB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r>
      <w:tr w14:paraId="1C7CC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trPr>
        <w:tc>
          <w:tcPr>
            <w:tcW w:w="669" w:type="dxa"/>
            <w:vAlign w:val="center"/>
          </w:tcPr>
          <w:p w14:paraId="066ED41A">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z w:val="20"/>
                <w:szCs w:val="20"/>
              </w:rPr>
            </w:pPr>
            <w:r>
              <w:rPr>
                <w:rFonts w:ascii="Times New Roman" w:hAnsi="Times New Roman" w:eastAsia="宋体"/>
                <w:b w:val="0"/>
                <w:bCs/>
                <w:sz w:val="20"/>
                <w:szCs w:val="20"/>
              </w:rPr>
              <w:t>7</w:t>
            </w:r>
          </w:p>
        </w:tc>
        <w:tc>
          <w:tcPr>
            <w:tcW w:w="3508" w:type="dxa"/>
            <w:vAlign w:val="center"/>
          </w:tcPr>
          <w:p w14:paraId="6F2C9AAE">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ascii="Times New Roman" w:hAnsi="Times New Roman" w:eastAsia="宋体"/>
                <w:b w:val="0"/>
                <w:spacing w:val="4"/>
                <w:sz w:val="20"/>
                <w:szCs w:val="20"/>
              </w:rPr>
            </w:pPr>
            <w:r>
              <w:rPr>
                <w:rFonts w:ascii="Times New Roman" w:hAnsi="Times New Roman" w:eastAsia="宋体"/>
                <w:b w:val="0"/>
                <w:spacing w:val="4"/>
                <w:sz w:val="20"/>
                <w:szCs w:val="20"/>
              </w:rPr>
              <w:t>食堂供餐时间(10分)</w:t>
            </w:r>
          </w:p>
          <w:p w14:paraId="2F64F223">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ascii="Times New Roman" w:hAnsi="Times New Roman" w:eastAsia="宋体"/>
                <w:b w:val="0"/>
                <w:sz w:val="20"/>
                <w:szCs w:val="20"/>
              </w:rPr>
            </w:pPr>
            <w:r>
              <w:rPr>
                <w:rFonts w:ascii="Times New Roman" w:hAnsi="Times New Roman" w:eastAsia="宋体"/>
                <w:b w:val="0"/>
                <w:spacing w:val="-2"/>
                <w:sz w:val="20"/>
                <w:szCs w:val="20"/>
              </w:rPr>
              <w:t>【</w:t>
            </w:r>
            <w:r>
              <w:rPr>
                <w:rFonts w:hint="eastAsia" w:ascii="Times New Roman" w:hAnsi="Times New Roman" w:eastAsia="宋体"/>
                <w:b w:val="0"/>
                <w:spacing w:val="5"/>
                <w:sz w:val="20"/>
                <w:szCs w:val="20"/>
                <w:lang w:val="en-US" w:eastAsia="zh-CN"/>
              </w:rPr>
              <w:t>非常</w:t>
            </w:r>
            <w:r>
              <w:rPr>
                <w:rFonts w:ascii="Times New Roman" w:hAnsi="Times New Roman" w:eastAsia="宋体"/>
                <w:b w:val="0"/>
                <w:spacing w:val="5"/>
                <w:sz w:val="20"/>
                <w:szCs w:val="20"/>
              </w:rPr>
              <w:t>满意</w:t>
            </w:r>
            <w:r>
              <w:rPr>
                <w:rFonts w:hint="eastAsia" w:ascii="Times New Roman" w:hAnsi="Times New Roman" w:eastAsia="宋体"/>
                <w:b w:val="0"/>
                <w:spacing w:val="5"/>
                <w:sz w:val="20"/>
                <w:szCs w:val="20"/>
                <w:lang w:val="en-US" w:eastAsia="zh-CN"/>
              </w:rPr>
              <w:t>1</w:t>
            </w:r>
            <w:r>
              <w:rPr>
                <w:rFonts w:ascii="Times New Roman" w:hAnsi="Times New Roman" w:eastAsia="宋体"/>
                <w:b w:val="0"/>
                <w:spacing w:val="5"/>
                <w:sz w:val="20"/>
                <w:szCs w:val="20"/>
              </w:rPr>
              <w:t>0分，满意</w:t>
            </w:r>
            <w:r>
              <w:rPr>
                <w:rFonts w:hint="eastAsia" w:ascii="Times New Roman" w:hAnsi="Times New Roman" w:eastAsia="宋体"/>
                <w:b w:val="0"/>
                <w:spacing w:val="5"/>
                <w:sz w:val="20"/>
                <w:szCs w:val="20"/>
                <w:lang w:val="en-US" w:eastAsia="zh-CN"/>
              </w:rPr>
              <w:t>5</w:t>
            </w:r>
            <w:r>
              <w:rPr>
                <w:rFonts w:ascii="Times New Roman" w:hAnsi="Times New Roman" w:eastAsia="宋体"/>
                <w:b w:val="0"/>
                <w:spacing w:val="5"/>
                <w:sz w:val="20"/>
                <w:szCs w:val="20"/>
              </w:rPr>
              <w:t>分，</w:t>
            </w:r>
            <w:r>
              <w:rPr>
                <w:rFonts w:hint="eastAsia" w:ascii="Times New Roman" w:hAnsi="Times New Roman" w:eastAsia="宋体"/>
                <w:b w:val="0"/>
                <w:spacing w:val="5"/>
                <w:sz w:val="20"/>
                <w:szCs w:val="20"/>
                <w:lang w:val="en-US" w:eastAsia="zh-CN"/>
              </w:rPr>
              <w:t>基本</w:t>
            </w:r>
            <w:r>
              <w:rPr>
                <w:rFonts w:ascii="Times New Roman" w:hAnsi="Times New Roman" w:eastAsia="宋体"/>
                <w:b w:val="0"/>
                <w:spacing w:val="5"/>
                <w:sz w:val="20"/>
                <w:szCs w:val="20"/>
              </w:rPr>
              <w:t>满意</w:t>
            </w:r>
            <w:r>
              <w:rPr>
                <w:rFonts w:hint="eastAsia" w:ascii="Times New Roman" w:hAnsi="Times New Roman" w:eastAsia="宋体"/>
                <w:b w:val="0"/>
                <w:spacing w:val="5"/>
                <w:sz w:val="20"/>
                <w:szCs w:val="20"/>
                <w:lang w:val="en-US" w:eastAsia="zh-CN"/>
              </w:rPr>
              <w:t>3</w:t>
            </w:r>
            <w:r>
              <w:rPr>
                <w:rFonts w:ascii="Times New Roman" w:hAnsi="Times New Roman" w:eastAsia="宋体"/>
                <w:b w:val="0"/>
                <w:spacing w:val="11"/>
                <w:sz w:val="20"/>
                <w:szCs w:val="20"/>
              </w:rPr>
              <w:t>分</w:t>
            </w:r>
            <w:r>
              <w:rPr>
                <w:rFonts w:hint="eastAsia" w:ascii="Times New Roman" w:hAnsi="Times New Roman" w:eastAsia="宋体"/>
                <w:b w:val="0"/>
                <w:spacing w:val="11"/>
                <w:sz w:val="20"/>
                <w:szCs w:val="20"/>
                <w:lang w:eastAsia="zh-CN"/>
              </w:rPr>
              <w:t>，</w:t>
            </w:r>
            <w:r>
              <w:rPr>
                <w:rFonts w:hint="eastAsia" w:ascii="Times New Roman" w:hAnsi="Times New Roman" w:eastAsia="宋体"/>
                <w:b w:val="0"/>
                <w:spacing w:val="11"/>
                <w:sz w:val="20"/>
                <w:szCs w:val="20"/>
                <w:lang w:val="en-US" w:eastAsia="zh-CN"/>
              </w:rPr>
              <w:t>不满意1分，非常不满意0分</w:t>
            </w:r>
            <w:r>
              <w:rPr>
                <w:rFonts w:ascii="Times New Roman" w:hAnsi="Times New Roman" w:eastAsia="宋体"/>
                <w:b w:val="0"/>
                <w:spacing w:val="-2"/>
                <w:sz w:val="20"/>
                <w:szCs w:val="20"/>
              </w:rPr>
              <w:t>】</w:t>
            </w:r>
          </w:p>
        </w:tc>
        <w:tc>
          <w:tcPr>
            <w:tcW w:w="1235" w:type="dxa"/>
            <w:vAlign w:val="center"/>
          </w:tcPr>
          <w:p w14:paraId="7377A04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864" w:type="dxa"/>
            <w:vAlign w:val="center"/>
          </w:tcPr>
          <w:p w14:paraId="00C9026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062" w:type="dxa"/>
            <w:vAlign w:val="center"/>
          </w:tcPr>
          <w:p w14:paraId="26443790">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897" w:type="dxa"/>
            <w:vAlign w:val="center"/>
          </w:tcPr>
          <w:p w14:paraId="1B749C6C">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381" w:type="dxa"/>
            <w:vAlign w:val="center"/>
          </w:tcPr>
          <w:p w14:paraId="596966B0">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c>
          <w:tcPr>
            <w:tcW w:w="1002" w:type="dxa"/>
            <w:vAlign w:val="center"/>
          </w:tcPr>
          <w:p w14:paraId="7F994B10">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r>
      <w:tr w14:paraId="7DE46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69" w:type="dxa"/>
            <w:vAlign w:val="center"/>
          </w:tcPr>
          <w:p w14:paraId="08C4F71E">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z w:val="20"/>
                <w:szCs w:val="20"/>
              </w:rPr>
            </w:pPr>
            <w:r>
              <w:rPr>
                <w:rFonts w:ascii="Times New Roman" w:hAnsi="Times New Roman" w:eastAsia="宋体"/>
                <w:b w:val="0"/>
                <w:bCs/>
                <w:spacing w:val="8"/>
                <w:sz w:val="20"/>
                <w:szCs w:val="20"/>
              </w:rPr>
              <w:t>您的</w:t>
            </w:r>
          </w:p>
          <w:p w14:paraId="03183F94">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bCs/>
                <w:sz w:val="20"/>
                <w:szCs w:val="20"/>
              </w:rPr>
            </w:pPr>
            <w:r>
              <w:rPr>
                <w:rFonts w:ascii="Times New Roman" w:hAnsi="Times New Roman" w:eastAsia="宋体"/>
                <w:b w:val="0"/>
                <w:bCs/>
                <w:spacing w:val="5"/>
                <w:sz w:val="20"/>
                <w:szCs w:val="20"/>
              </w:rPr>
              <w:t>建议</w:t>
            </w:r>
          </w:p>
        </w:tc>
        <w:tc>
          <w:tcPr>
            <w:tcW w:w="9949" w:type="dxa"/>
            <w:gridSpan w:val="7"/>
            <w:vAlign w:val="center"/>
          </w:tcPr>
          <w:p w14:paraId="23DED73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ascii="Times New Roman" w:hAnsi="Times New Roman" w:eastAsia="宋体"/>
                <w:b w:val="0"/>
                <w:sz w:val="20"/>
                <w:szCs w:val="16"/>
              </w:rPr>
            </w:pPr>
          </w:p>
        </w:tc>
      </w:tr>
    </w:tbl>
    <w:p w14:paraId="05CFB519">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pPr>
      <w:r>
        <w:drawing>
          <wp:anchor distT="0" distB="0" distL="0" distR="0" simplePos="0" relativeHeight="251659264" behindDoc="1" locked="0" layoutInCell="1" allowOverlap="1">
            <wp:simplePos x="0" y="0"/>
            <wp:positionH relativeFrom="column">
              <wp:posOffset>6466205</wp:posOffset>
            </wp:positionH>
            <wp:positionV relativeFrom="paragraph">
              <wp:posOffset>369570</wp:posOffset>
            </wp:positionV>
            <wp:extent cx="23495" cy="1270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
                    <a:stretch>
                      <a:fillRect/>
                    </a:stretch>
                  </pic:blipFill>
                  <pic:spPr>
                    <a:xfrm>
                      <a:off x="0" y="0"/>
                      <a:ext cx="23282" cy="12543"/>
                    </a:xfrm>
                    <a:prstGeom prst="rect">
                      <a:avLst/>
                    </a:prstGeom>
                  </pic:spPr>
                </pic:pic>
              </a:graphicData>
            </a:graphic>
          </wp:anchor>
        </w:drawing>
      </w:r>
    </w:p>
    <w:sectPr>
      <w:footerReference r:id="rId5" w:type="default"/>
      <w:pgSz w:w="11900" w:h="16820"/>
      <w:pgMar w:top="1429" w:right="550" w:bottom="1505" w:left="1115" w:header="0" w:footer="134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F8B8B">
    <w:pPr>
      <w:spacing w:line="176" w:lineRule="auto"/>
      <w:ind w:left="4384"/>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C2150"/>
    <w:rsid w:val="21942653"/>
    <w:rsid w:val="42F67FF8"/>
    <w:rsid w:val="438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6488</Words>
  <Characters>6648</Characters>
  <Lines>0</Lines>
  <Paragraphs>0</Paragraphs>
  <TotalTime>32</TotalTime>
  <ScaleCrop>false</ScaleCrop>
  <LinksUpToDate>false</LinksUpToDate>
  <CharactersWithSpaces>6652</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2026-07-20T07:40:00Z</dcterms:created>
  <dc:creator>chis</dc:creator>
  <cp:lastModifiedBy>蔓蔓青萝</cp:lastModifiedBy>
  <dcterms:modified xsi:type="dcterms:W3CDTF">2026-07-21T07:29:29Z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eyJoZGlkIjoiN2M1YWNmZTFiMDBlYjdkNDJjOTA0ZjFkNDA2N2FmZWUiLCJ1c2VySWQiOiI2NDkzNjEyODAifQ==</vt:lpwstr>
  </property>
  <property fmtid="{D5CDD505-2E9C-101B-9397-08002B2CF9AE}" pid="4" name="ICV">
    <vt:lpwstr>4197C6EB73AC4DC8904526D012D61682_12</vt:lpwstr>
  </property>
</Properties>
</file>