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32C4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tcBorders>
              <w:top w:val="single" w:color="auto" w:sz="4" w:space="0"/>
              <w:left w:val="single" w:color="auto" w:sz="4" w:space="0"/>
              <w:bottom w:val="single" w:color="auto" w:sz="4" w:space="0"/>
              <w:right w:val="single" w:color="auto" w:sz="4" w:space="0"/>
            </w:tcBorders>
            <w:noWrap w:val="0"/>
            <w:vAlign w:val="top"/>
          </w:tcPr>
          <w:p w14:paraId="759B02CB">
            <w:pPr>
              <w:spacing w:after="120" w:line="360" w:lineRule="auto"/>
              <w:ind w:firstLine="482" w:firstLineChars="150"/>
              <w:rPr>
                <w:rFonts w:ascii="仿宋_GB2312" w:hAnsi="等线" w:eastAsia="仿宋_GB2312"/>
                <w:b/>
                <w:color w:val="auto"/>
                <w:sz w:val="32"/>
              </w:rPr>
            </w:pPr>
            <w:bookmarkStart w:id="0" w:name="_Toc275865604"/>
          </w:p>
          <w:p w14:paraId="1F0137D4">
            <w:pPr>
              <w:spacing w:after="120" w:line="360" w:lineRule="auto"/>
              <w:ind w:firstLine="482" w:firstLineChars="150"/>
              <w:rPr>
                <w:rFonts w:ascii="仿宋_GB2312" w:hAnsi="等线" w:eastAsia="仿宋_GB2312"/>
                <w:b/>
                <w:color w:val="auto"/>
                <w:sz w:val="32"/>
              </w:rPr>
            </w:pPr>
          </w:p>
          <w:p w14:paraId="1DB22BC9">
            <w:pPr>
              <w:spacing w:after="120" w:line="360" w:lineRule="auto"/>
              <w:jc w:val="center"/>
              <w:rPr>
                <w:rFonts w:hint="eastAsia" w:ascii="黑体" w:hAnsi="等线" w:eastAsia="黑体"/>
                <w:b/>
                <w:color w:val="auto"/>
                <w:sz w:val="72"/>
                <w:szCs w:val="72"/>
                <w:lang w:eastAsia="zh-CN"/>
              </w:rPr>
            </w:pPr>
          </w:p>
          <w:p w14:paraId="2FF44B49">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eastAsia="zh-CN"/>
              </w:rPr>
              <w:t>报</w:t>
            </w:r>
            <w:r>
              <w:rPr>
                <w:rFonts w:hint="eastAsia" w:ascii="黑体" w:hAnsi="等线" w:eastAsia="黑体"/>
                <w:b/>
                <w:color w:val="auto"/>
                <w:sz w:val="72"/>
                <w:szCs w:val="72"/>
              </w:rPr>
              <w:t xml:space="preserve"> </w:t>
            </w:r>
            <w:r>
              <w:rPr>
                <w:rFonts w:hint="eastAsia" w:ascii="黑体" w:hAnsi="等线" w:eastAsia="黑体"/>
                <w:b/>
                <w:color w:val="auto"/>
                <w:sz w:val="72"/>
                <w:szCs w:val="72"/>
                <w:lang w:eastAsia="zh-CN"/>
              </w:rPr>
              <w:t>价</w:t>
            </w:r>
            <w:r>
              <w:rPr>
                <w:rFonts w:hint="eastAsia" w:ascii="黑体" w:hAnsi="等线" w:eastAsia="黑体"/>
                <w:b/>
                <w:color w:val="auto"/>
                <w:sz w:val="72"/>
                <w:szCs w:val="72"/>
              </w:rPr>
              <w:t xml:space="preserve"> 文 件</w:t>
            </w:r>
          </w:p>
          <w:p w14:paraId="109A1B46">
            <w:pPr>
              <w:spacing w:after="120" w:line="360" w:lineRule="auto"/>
              <w:rPr>
                <w:rFonts w:ascii="仿宋_GB2312" w:hAnsi="等线" w:eastAsia="仿宋_GB2312"/>
                <w:b/>
                <w:color w:val="auto"/>
                <w:sz w:val="32"/>
              </w:rPr>
            </w:pPr>
          </w:p>
          <w:p w14:paraId="5731B437">
            <w:pPr>
              <w:spacing w:after="120" w:line="360" w:lineRule="auto"/>
              <w:rPr>
                <w:rFonts w:ascii="仿宋_GB2312" w:hAnsi="等线" w:eastAsia="仿宋_GB2312"/>
                <w:b/>
                <w:color w:val="auto"/>
                <w:sz w:val="32"/>
              </w:rPr>
            </w:pPr>
          </w:p>
          <w:p w14:paraId="35065EFC">
            <w:pPr>
              <w:spacing w:after="120" w:line="400" w:lineRule="exact"/>
              <w:ind w:firstLine="1037" w:firstLineChars="369"/>
              <w:rPr>
                <w:rFonts w:hint="eastAsia" w:ascii="仿宋_GB2312" w:hAnsi="等线" w:eastAsia="仿宋_GB2312"/>
                <w:b/>
                <w:color w:val="auto"/>
                <w:sz w:val="28"/>
                <w:szCs w:val="28"/>
              </w:rPr>
            </w:pPr>
          </w:p>
          <w:p w14:paraId="4F6DE3CE">
            <w:pPr>
              <w:spacing w:after="120" w:line="400" w:lineRule="exact"/>
              <w:ind w:firstLine="1037" w:firstLineChars="369"/>
              <w:rPr>
                <w:rFonts w:hint="eastAsia" w:ascii="仿宋_GB2312" w:hAnsi="等线" w:eastAsia="仿宋_GB2312"/>
                <w:b/>
                <w:color w:val="auto"/>
                <w:sz w:val="28"/>
                <w:szCs w:val="28"/>
              </w:rPr>
            </w:pPr>
          </w:p>
          <w:p w14:paraId="60C9A937">
            <w:pPr>
              <w:spacing w:after="120" w:line="400" w:lineRule="exact"/>
              <w:ind w:firstLine="1037" w:firstLineChars="369"/>
              <w:rPr>
                <w:rFonts w:hint="eastAsia" w:ascii="仿宋_GB2312" w:hAnsi="等线" w:eastAsia="仿宋_GB2312"/>
                <w:b/>
                <w:color w:val="auto"/>
                <w:sz w:val="28"/>
                <w:szCs w:val="28"/>
              </w:rPr>
            </w:pPr>
          </w:p>
          <w:p w14:paraId="209DCA95">
            <w:pPr>
              <w:spacing w:after="120" w:line="400" w:lineRule="exact"/>
              <w:ind w:firstLine="1037" w:firstLineChars="369"/>
              <w:rPr>
                <w:rFonts w:hint="eastAsia" w:ascii="仿宋_GB2312" w:hAnsi="等线" w:eastAsia="仿宋_GB2312"/>
                <w:b/>
                <w:color w:val="auto"/>
                <w:sz w:val="28"/>
                <w:szCs w:val="28"/>
              </w:rPr>
            </w:pPr>
          </w:p>
          <w:p w14:paraId="71B982E7">
            <w:pPr>
              <w:keepNext w:val="0"/>
              <w:keepLines w:val="0"/>
              <w:pageBreakBefore w:val="0"/>
              <w:widowControl w:val="0"/>
              <w:kinsoku/>
              <w:wordWrap/>
              <w:overflowPunct/>
              <w:topLinePunct w:val="0"/>
              <w:autoSpaceDE/>
              <w:autoSpaceDN/>
              <w:bidi w:val="0"/>
              <w:adjustRightInd/>
              <w:snapToGrid/>
              <w:spacing w:after="120" w:line="360" w:lineRule="auto"/>
              <w:ind w:firstLine="1037" w:firstLineChars="369"/>
              <w:textAlignment w:val="auto"/>
              <w:rPr>
                <w:rFonts w:hint="eastAsia" w:ascii="仿宋_GB2312" w:hAnsi="等线" w:eastAsia="仿宋_GB2312" w:cs="Times New Roman"/>
                <w:b/>
                <w:color w:val="auto"/>
                <w:sz w:val="28"/>
                <w:szCs w:val="28"/>
                <w:lang w:eastAsia="zh-CN"/>
              </w:rPr>
            </w:pPr>
            <w:r>
              <w:rPr>
                <w:rFonts w:hint="eastAsia" w:ascii="仿宋_GB2312" w:hAnsi="等线" w:eastAsia="仿宋_GB2312"/>
                <w:b/>
                <w:color w:val="auto"/>
                <w:sz w:val="28"/>
                <w:szCs w:val="28"/>
              </w:rPr>
              <w:t>项目名称：</w:t>
            </w:r>
          </w:p>
          <w:p w14:paraId="2AA4EAC4">
            <w:pPr>
              <w:keepNext w:val="0"/>
              <w:keepLines w:val="0"/>
              <w:pageBreakBefore w:val="0"/>
              <w:widowControl w:val="0"/>
              <w:kinsoku/>
              <w:wordWrap/>
              <w:overflowPunct/>
              <w:topLinePunct w:val="0"/>
              <w:autoSpaceDE/>
              <w:autoSpaceDN/>
              <w:bidi w:val="0"/>
              <w:adjustRightInd/>
              <w:snapToGrid/>
              <w:spacing w:after="120" w:line="360" w:lineRule="auto"/>
              <w:ind w:firstLine="1037" w:firstLineChars="369"/>
              <w:textAlignment w:val="auto"/>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14:paraId="49DC5592">
            <w:pPr>
              <w:keepNext w:val="0"/>
              <w:keepLines w:val="0"/>
              <w:pageBreakBefore w:val="0"/>
              <w:widowControl w:val="0"/>
              <w:kinsoku/>
              <w:wordWrap/>
              <w:overflowPunct/>
              <w:topLinePunct w:val="0"/>
              <w:autoSpaceDE/>
              <w:autoSpaceDN/>
              <w:bidi w:val="0"/>
              <w:adjustRightInd/>
              <w:snapToGrid/>
              <w:spacing w:after="120" w:line="360" w:lineRule="auto"/>
              <w:ind w:firstLine="1037" w:firstLineChars="369"/>
              <w:textAlignment w:val="auto"/>
              <w:rPr>
                <w:rFonts w:hint="eastAsia"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14:paraId="5577A682">
            <w:pPr>
              <w:keepNext w:val="0"/>
              <w:keepLines w:val="0"/>
              <w:pageBreakBefore w:val="0"/>
              <w:widowControl w:val="0"/>
              <w:kinsoku/>
              <w:wordWrap/>
              <w:overflowPunct/>
              <w:topLinePunct w:val="0"/>
              <w:autoSpaceDE/>
              <w:autoSpaceDN/>
              <w:bidi w:val="0"/>
              <w:adjustRightInd/>
              <w:snapToGrid/>
              <w:spacing w:after="120" w:line="360" w:lineRule="auto"/>
              <w:ind w:firstLine="1037" w:firstLineChars="369"/>
              <w:textAlignment w:val="auto"/>
              <w:rPr>
                <w:rFonts w:hint="eastAsia" w:ascii="仿宋_GB2312" w:hAnsi="等线" w:eastAsia="仿宋_GB2312"/>
                <w:b/>
                <w:color w:val="auto"/>
                <w:sz w:val="28"/>
                <w:szCs w:val="28"/>
                <w:lang w:eastAsia="zh-CN"/>
              </w:rPr>
            </w:pPr>
            <w:r>
              <w:rPr>
                <w:rFonts w:hint="eastAsia" w:ascii="仿宋_GB2312" w:hAnsi="等线" w:eastAsia="仿宋_GB2312"/>
                <w:b/>
                <w:color w:val="auto"/>
                <w:sz w:val="28"/>
                <w:szCs w:val="28"/>
                <w:lang w:eastAsia="zh-CN"/>
              </w:rPr>
              <w:t>供应商联系人：</w:t>
            </w:r>
          </w:p>
          <w:p w14:paraId="2842F924">
            <w:pPr>
              <w:keepNext w:val="0"/>
              <w:keepLines w:val="0"/>
              <w:pageBreakBefore w:val="0"/>
              <w:widowControl w:val="0"/>
              <w:kinsoku/>
              <w:wordWrap/>
              <w:overflowPunct/>
              <w:topLinePunct w:val="0"/>
              <w:autoSpaceDE/>
              <w:autoSpaceDN/>
              <w:bidi w:val="0"/>
              <w:adjustRightInd/>
              <w:snapToGrid/>
              <w:spacing w:after="120" w:line="360" w:lineRule="auto"/>
              <w:ind w:firstLine="1037" w:firstLineChars="369"/>
              <w:textAlignment w:val="auto"/>
              <w:rPr>
                <w:rFonts w:hint="eastAsia" w:ascii="仿宋_GB2312" w:hAnsi="等线" w:eastAsia="仿宋_GB2312"/>
                <w:b/>
                <w:color w:val="auto"/>
                <w:sz w:val="28"/>
                <w:szCs w:val="28"/>
                <w:lang w:eastAsia="zh-CN"/>
              </w:rPr>
            </w:pPr>
            <w:r>
              <w:rPr>
                <w:rFonts w:hint="eastAsia" w:ascii="仿宋_GB2312" w:hAnsi="等线" w:eastAsia="仿宋_GB2312"/>
                <w:b/>
                <w:color w:val="auto"/>
                <w:sz w:val="28"/>
                <w:szCs w:val="28"/>
                <w:lang w:eastAsia="zh-CN"/>
              </w:rPr>
              <w:t>联系方式：</w:t>
            </w:r>
          </w:p>
          <w:p w14:paraId="601D4342">
            <w:pPr>
              <w:keepNext w:val="0"/>
              <w:keepLines w:val="0"/>
              <w:pageBreakBefore w:val="0"/>
              <w:widowControl w:val="0"/>
              <w:kinsoku/>
              <w:wordWrap/>
              <w:overflowPunct/>
              <w:topLinePunct w:val="0"/>
              <w:autoSpaceDE/>
              <w:autoSpaceDN/>
              <w:bidi w:val="0"/>
              <w:adjustRightInd/>
              <w:snapToGrid/>
              <w:spacing w:after="120" w:line="360" w:lineRule="auto"/>
              <w:ind w:firstLine="1037" w:firstLineChars="369"/>
              <w:textAlignment w:val="auto"/>
              <w:rPr>
                <w:rFonts w:hint="eastAsia" w:ascii="仿宋_GB2312" w:hAnsi="等线" w:eastAsia="仿宋_GB2312"/>
                <w:b/>
                <w:color w:val="auto"/>
                <w:sz w:val="28"/>
                <w:szCs w:val="28"/>
                <w:lang w:eastAsia="zh-CN"/>
              </w:rPr>
            </w:pPr>
            <w:r>
              <w:rPr>
                <w:rFonts w:hint="eastAsia" w:ascii="仿宋_GB2312" w:hAnsi="等线" w:eastAsia="仿宋_GB2312"/>
                <w:b/>
                <w:color w:val="auto"/>
                <w:sz w:val="28"/>
                <w:szCs w:val="28"/>
                <w:lang w:eastAsia="zh-CN"/>
              </w:rPr>
              <w:t>邮</w:t>
            </w:r>
            <w:r>
              <w:rPr>
                <w:rFonts w:hint="eastAsia" w:ascii="仿宋_GB2312" w:hAnsi="等线" w:eastAsia="仿宋_GB2312"/>
                <w:b/>
                <w:color w:val="auto"/>
                <w:sz w:val="28"/>
                <w:szCs w:val="28"/>
                <w:lang w:val="en-US" w:eastAsia="zh-CN"/>
              </w:rPr>
              <w:t xml:space="preserve">    </w:t>
            </w:r>
            <w:r>
              <w:rPr>
                <w:rFonts w:hint="eastAsia" w:ascii="仿宋_GB2312" w:hAnsi="等线" w:eastAsia="仿宋_GB2312"/>
                <w:b/>
                <w:color w:val="auto"/>
                <w:sz w:val="28"/>
                <w:szCs w:val="28"/>
                <w:lang w:eastAsia="zh-CN"/>
              </w:rPr>
              <w:t>箱：</w:t>
            </w:r>
          </w:p>
          <w:p w14:paraId="0A13C8F8">
            <w:pPr>
              <w:spacing w:after="120" w:line="400" w:lineRule="exact"/>
              <w:ind w:firstLine="1185" w:firstLineChars="369"/>
              <w:rPr>
                <w:rFonts w:ascii="仿宋_GB2312" w:hAnsi="等线" w:eastAsia="仿宋_GB2312"/>
                <w:b/>
                <w:color w:val="auto"/>
                <w:sz w:val="32"/>
              </w:rPr>
            </w:pPr>
          </w:p>
        </w:tc>
      </w:tr>
    </w:tbl>
    <w:p w14:paraId="476144B0">
      <w:pPr>
        <w:autoSpaceDE w:val="0"/>
        <w:autoSpaceDN w:val="0"/>
        <w:adjustRightInd w:val="0"/>
        <w:snapToGrid w:val="0"/>
        <w:spacing w:line="360" w:lineRule="auto"/>
        <w:ind w:left="480"/>
        <w:jc w:val="left"/>
        <w:rPr>
          <w:rFonts w:ascii="宋体" w:hAnsi="宋体"/>
          <w:color w:val="auto"/>
          <w:kern w:val="0"/>
          <w:sz w:val="24"/>
          <w:szCs w:val="24"/>
        </w:rPr>
      </w:pPr>
      <w:bookmarkStart w:id="1" w:name="_Toc416770253"/>
      <w:bookmarkStart w:id="2" w:name="_Toc410738976"/>
      <w:bookmarkStart w:id="3" w:name="_Toc410736177"/>
      <w:bookmarkStart w:id="4" w:name="_Toc416771363"/>
      <w:r>
        <w:rPr>
          <w:b/>
          <w:color w:val="auto"/>
          <w:kern w:val="0"/>
          <w:szCs w:val="21"/>
        </w:rPr>
        <w:br w:type="page"/>
      </w:r>
      <w:bookmarkEnd w:id="0"/>
      <w:bookmarkEnd w:id="1"/>
      <w:bookmarkEnd w:id="2"/>
      <w:bookmarkEnd w:id="3"/>
      <w:bookmarkEnd w:id="4"/>
    </w:p>
    <w:p w14:paraId="40D48E34">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sectPr>
          <w:pgSz w:w="11906" w:h="16838"/>
          <w:pgMar w:top="1440" w:right="1800" w:bottom="1440" w:left="1800" w:header="851" w:footer="992" w:gutter="0"/>
          <w:cols w:space="425" w:num="1"/>
          <w:docGrid w:type="lines" w:linePitch="312" w:charSpace="0"/>
        </w:sectPr>
      </w:pPr>
    </w:p>
    <w:p w14:paraId="65E51637">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资料清单</w:t>
      </w:r>
    </w:p>
    <w:tbl>
      <w:tblPr>
        <w:tblStyle w:val="17"/>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8245"/>
      </w:tblGrid>
      <w:tr w14:paraId="5144D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654" w:type="dxa"/>
            <w:vAlign w:val="center"/>
          </w:tcPr>
          <w:p w14:paraId="470A24B1">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p>
        </w:tc>
        <w:tc>
          <w:tcPr>
            <w:tcW w:w="8245" w:type="dxa"/>
            <w:vAlign w:val="center"/>
          </w:tcPr>
          <w:p w14:paraId="7004FDCE">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供应商资格声明函</w:t>
            </w:r>
          </w:p>
        </w:tc>
      </w:tr>
      <w:tr w14:paraId="0F4FC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654" w:type="dxa"/>
            <w:vAlign w:val="center"/>
          </w:tcPr>
          <w:p w14:paraId="11F0D19A">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spacing w:val="-9"/>
                <w:sz w:val="28"/>
                <w:szCs w:val="28"/>
                <w:lang w:val="en-US" w:eastAsia="zh-CN"/>
              </w:rPr>
            </w:pPr>
            <w:r>
              <w:rPr>
                <w:rFonts w:hint="eastAsia" w:ascii="宋体" w:hAnsi="宋体" w:eastAsia="宋体" w:cs="宋体"/>
                <w:b w:val="0"/>
                <w:bCs w:val="0"/>
                <w:spacing w:val="-9"/>
                <w:sz w:val="28"/>
                <w:szCs w:val="28"/>
                <w:lang w:val="en-US" w:eastAsia="zh-CN"/>
              </w:rPr>
              <w:t>2</w:t>
            </w:r>
          </w:p>
        </w:tc>
        <w:tc>
          <w:tcPr>
            <w:tcW w:w="8245" w:type="dxa"/>
            <w:vAlign w:val="center"/>
          </w:tcPr>
          <w:p w14:paraId="1D92AC35">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报价表</w:t>
            </w:r>
          </w:p>
        </w:tc>
      </w:tr>
      <w:tr w14:paraId="0929D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654" w:type="dxa"/>
            <w:vAlign w:val="center"/>
          </w:tcPr>
          <w:p w14:paraId="776D54C3">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b w:val="0"/>
                <w:bCs w:val="0"/>
                <w:spacing w:val="-9"/>
                <w:sz w:val="28"/>
                <w:szCs w:val="28"/>
                <w:lang w:val="en-US" w:eastAsia="zh-CN"/>
              </w:rPr>
            </w:pPr>
            <w:r>
              <w:rPr>
                <w:rFonts w:hint="eastAsia" w:cs="宋体"/>
                <w:b w:val="0"/>
                <w:bCs w:val="0"/>
                <w:spacing w:val="-9"/>
                <w:sz w:val="28"/>
                <w:szCs w:val="28"/>
                <w:lang w:val="en-US" w:eastAsia="zh-CN"/>
              </w:rPr>
              <w:t>3</w:t>
            </w:r>
          </w:p>
        </w:tc>
        <w:tc>
          <w:tcPr>
            <w:tcW w:w="8245" w:type="dxa"/>
            <w:vAlign w:val="center"/>
          </w:tcPr>
          <w:p w14:paraId="0F2F759A">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主要配件清单及价格</w:t>
            </w:r>
          </w:p>
        </w:tc>
      </w:tr>
      <w:tr w14:paraId="7C030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654" w:type="dxa"/>
            <w:vAlign w:val="center"/>
          </w:tcPr>
          <w:p w14:paraId="6CE5F355">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spacing w:val="-9"/>
                <w:sz w:val="28"/>
                <w:szCs w:val="28"/>
                <w:lang w:val="en-US" w:eastAsia="zh-CN"/>
              </w:rPr>
            </w:pPr>
            <w:r>
              <w:rPr>
                <w:rFonts w:hint="eastAsia" w:cs="宋体"/>
                <w:b w:val="0"/>
                <w:bCs w:val="0"/>
                <w:spacing w:val="-9"/>
                <w:sz w:val="28"/>
                <w:szCs w:val="28"/>
                <w:lang w:val="en-US" w:eastAsia="zh-CN"/>
              </w:rPr>
              <w:t>4</w:t>
            </w:r>
          </w:p>
        </w:tc>
        <w:tc>
          <w:tcPr>
            <w:tcW w:w="8245" w:type="dxa"/>
            <w:vAlign w:val="center"/>
          </w:tcPr>
          <w:p w14:paraId="39CD149E">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供应商证照</w:t>
            </w:r>
            <w:r>
              <w:rPr>
                <w:rFonts w:hint="eastAsia" w:ascii="宋体" w:hAnsi="宋体" w:eastAsia="宋体" w:cs="宋体"/>
                <w:b w:val="0"/>
                <w:bCs w:val="0"/>
                <w:color w:val="auto"/>
                <w:sz w:val="28"/>
                <w:szCs w:val="28"/>
              </w:rPr>
              <w:t>:企业法人营业执照、 医疗器械经营许可证/医疗器械经营备案凭证</w:t>
            </w:r>
          </w:p>
        </w:tc>
      </w:tr>
      <w:tr w14:paraId="3EA71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654" w:type="dxa"/>
            <w:vAlign w:val="center"/>
          </w:tcPr>
          <w:p w14:paraId="695263E0">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b w:val="0"/>
                <w:bCs w:val="0"/>
                <w:spacing w:val="-9"/>
                <w:sz w:val="28"/>
                <w:szCs w:val="28"/>
                <w:lang w:val="en-US" w:eastAsia="zh-CN"/>
              </w:rPr>
            </w:pPr>
            <w:r>
              <w:rPr>
                <w:rFonts w:hint="eastAsia" w:cs="宋体"/>
                <w:b w:val="0"/>
                <w:bCs w:val="0"/>
                <w:spacing w:val="-9"/>
                <w:sz w:val="28"/>
                <w:szCs w:val="28"/>
                <w:lang w:val="en-US" w:eastAsia="zh-CN"/>
              </w:rPr>
              <w:t>5</w:t>
            </w:r>
          </w:p>
        </w:tc>
        <w:tc>
          <w:tcPr>
            <w:tcW w:w="8245" w:type="dxa"/>
            <w:vAlign w:val="center"/>
          </w:tcPr>
          <w:p w14:paraId="775FA7A6">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生产企业证照：企业法人营业执照、医疗器械生产许可证/医疗器械备案凭证</w:t>
            </w:r>
          </w:p>
        </w:tc>
      </w:tr>
      <w:tr w14:paraId="60F13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654" w:type="dxa"/>
            <w:vAlign w:val="center"/>
          </w:tcPr>
          <w:p w14:paraId="4FCAFFED">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b w:val="0"/>
                <w:bCs w:val="0"/>
                <w:spacing w:val="-9"/>
                <w:sz w:val="28"/>
                <w:szCs w:val="28"/>
                <w:lang w:val="en-US" w:eastAsia="zh-CN"/>
              </w:rPr>
            </w:pPr>
            <w:r>
              <w:rPr>
                <w:rFonts w:hint="eastAsia" w:cs="宋体"/>
                <w:b w:val="0"/>
                <w:bCs w:val="0"/>
                <w:spacing w:val="-9"/>
                <w:sz w:val="28"/>
                <w:szCs w:val="28"/>
                <w:lang w:val="en-US" w:eastAsia="zh-CN"/>
              </w:rPr>
              <w:t>6</w:t>
            </w:r>
          </w:p>
        </w:tc>
        <w:tc>
          <w:tcPr>
            <w:tcW w:w="8245" w:type="dxa"/>
            <w:vAlign w:val="center"/>
          </w:tcPr>
          <w:p w14:paraId="7983F285">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授权书(从生产企业开始到末端配送公司的逐级授权材料)</w:t>
            </w:r>
          </w:p>
        </w:tc>
      </w:tr>
      <w:tr w14:paraId="7D94C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654" w:type="dxa"/>
            <w:vAlign w:val="center"/>
          </w:tcPr>
          <w:p w14:paraId="7BDE24AD">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b w:val="0"/>
                <w:bCs w:val="0"/>
                <w:sz w:val="28"/>
                <w:szCs w:val="28"/>
                <w:lang w:val="en-US" w:eastAsia="zh-CN"/>
              </w:rPr>
            </w:pPr>
            <w:r>
              <w:rPr>
                <w:rFonts w:hint="eastAsia" w:cs="宋体"/>
                <w:b w:val="0"/>
                <w:bCs w:val="0"/>
                <w:sz w:val="28"/>
                <w:szCs w:val="28"/>
                <w:lang w:val="en-US" w:eastAsia="zh-CN"/>
              </w:rPr>
              <w:t>7</w:t>
            </w:r>
          </w:p>
        </w:tc>
        <w:tc>
          <w:tcPr>
            <w:tcW w:w="8245" w:type="dxa"/>
            <w:vAlign w:val="center"/>
          </w:tcPr>
          <w:p w14:paraId="585BA716">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产品注册证/备案证</w:t>
            </w:r>
          </w:p>
        </w:tc>
      </w:tr>
      <w:tr w14:paraId="5EF9B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654" w:type="dxa"/>
            <w:vAlign w:val="center"/>
          </w:tcPr>
          <w:p w14:paraId="0464A77F">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b w:val="0"/>
                <w:bCs w:val="0"/>
                <w:spacing w:val="-4"/>
                <w:sz w:val="28"/>
                <w:szCs w:val="28"/>
                <w:lang w:val="en-US" w:eastAsia="zh-CN"/>
              </w:rPr>
            </w:pPr>
            <w:r>
              <w:rPr>
                <w:rFonts w:hint="eastAsia" w:cs="宋体"/>
                <w:b w:val="0"/>
                <w:bCs w:val="0"/>
                <w:spacing w:val="-4"/>
                <w:sz w:val="28"/>
                <w:szCs w:val="28"/>
                <w:lang w:val="en-US" w:eastAsia="zh-CN"/>
              </w:rPr>
              <w:t>8</w:t>
            </w:r>
          </w:p>
        </w:tc>
        <w:tc>
          <w:tcPr>
            <w:tcW w:w="8245" w:type="dxa"/>
            <w:vAlign w:val="center"/>
          </w:tcPr>
          <w:p w14:paraId="0DCF67A9">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产品图册或说明书（</w:t>
            </w:r>
            <w:r>
              <w:rPr>
                <w:rFonts w:hint="eastAsia" w:ascii="宋体" w:hAnsi="宋体" w:eastAsia="宋体" w:cs="宋体"/>
                <w:b w:val="0"/>
                <w:bCs w:val="0"/>
                <w:color w:val="auto"/>
                <w:sz w:val="28"/>
                <w:szCs w:val="28"/>
                <w:lang w:val="en-US" w:eastAsia="zh-CN"/>
              </w:rPr>
              <w:t>参数详情</w:t>
            </w:r>
            <w:r>
              <w:rPr>
                <w:rFonts w:hint="eastAsia" w:ascii="宋体" w:hAnsi="宋体" w:eastAsia="宋体" w:cs="宋体"/>
                <w:b w:val="0"/>
                <w:bCs w:val="0"/>
                <w:color w:val="auto"/>
                <w:sz w:val="28"/>
                <w:szCs w:val="28"/>
                <w:lang w:eastAsia="zh-CN"/>
              </w:rPr>
              <w:t>）</w:t>
            </w:r>
          </w:p>
        </w:tc>
      </w:tr>
      <w:tr w14:paraId="204CF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654" w:type="dxa"/>
            <w:vAlign w:val="center"/>
          </w:tcPr>
          <w:p w14:paraId="17DA5E91">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b w:val="0"/>
                <w:bCs w:val="0"/>
                <w:spacing w:val="-4"/>
                <w:sz w:val="28"/>
                <w:szCs w:val="28"/>
                <w:lang w:val="en-US" w:eastAsia="zh-CN"/>
              </w:rPr>
            </w:pPr>
            <w:r>
              <w:rPr>
                <w:rFonts w:hint="eastAsia" w:cs="宋体"/>
                <w:b w:val="0"/>
                <w:bCs w:val="0"/>
                <w:spacing w:val="-4"/>
                <w:sz w:val="28"/>
                <w:szCs w:val="28"/>
                <w:lang w:val="en-US" w:eastAsia="zh-CN"/>
              </w:rPr>
              <w:t>9</w:t>
            </w:r>
          </w:p>
        </w:tc>
        <w:tc>
          <w:tcPr>
            <w:tcW w:w="8245" w:type="dxa"/>
            <w:vAlign w:val="center"/>
          </w:tcPr>
          <w:p w14:paraId="3AE38FAC">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售后服务方案</w:t>
            </w:r>
          </w:p>
        </w:tc>
      </w:tr>
    </w:tbl>
    <w:p w14:paraId="5A54D768">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p>
    <w:p w14:paraId="1BE8CA16">
      <w:pPr>
        <w:keepNext/>
        <w:keepLines/>
        <w:adjustRightInd w:val="0"/>
        <w:snapToGrid w:val="0"/>
        <w:spacing w:before="120" w:beforeLines="50" w:after="120" w:afterLines="50" w:line="360" w:lineRule="auto"/>
        <w:jc w:val="both"/>
        <w:outlineLvl w:val="1"/>
        <w:rPr>
          <w:rFonts w:hint="eastAsia" w:ascii="Arial" w:hAnsi="Arial" w:eastAsia="宋体"/>
          <w:bCs/>
          <w:color w:val="auto"/>
          <w:sz w:val="32"/>
          <w:szCs w:val="32"/>
          <w:lang w:eastAsia="zh-CN"/>
        </w:rPr>
        <w:sectPr>
          <w:pgSz w:w="11906" w:h="16838"/>
          <w:pgMar w:top="1440" w:right="1800" w:bottom="1440" w:left="1800" w:header="851" w:footer="992" w:gutter="0"/>
          <w:cols w:space="425" w:num="1"/>
          <w:docGrid w:type="lines" w:linePitch="312" w:charSpace="0"/>
        </w:sectPr>
      </w:pPr>
    </w:p>
    <w:p w14:paraId="39CAEB1F">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lang w:eastAsia="zh-CN"/>
        </w:rPr>
        <w:t>一、</w:t>
      </w:r>
      <w:r>
        <w:rPr>
          <w:rFonts w:hint="eastAsia" w:ascii="Arial" w:hAnsi="Arial" w:eastAsia="黑体"/>
          <w:bCs/>
          <w:color w:val="auto"/>
          <w:sz w:val="32"/>
          <w:szCs w:val="32"/>
        </w:rPr>
        <w:t>供应商资格声明函</w:t>
      </w:r>
    </w:p>
    <w:p w14:paraId="1E770533">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14:paraId="1363B210">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本公司（企业）愿意参加贵</w:t>
      </w:r>
      <w:r>
        <w:rPr>
          <w:rFonts w:hint="eastAsia" w:ascii="宋体" w:hAnsi="宋体"/>
          <w:color w:val="auto"/>
          <w:kern w:val="0"/>
          <w:sz w:val="24"/>
          <w:szCs w:val="24"/>
          <w:lang w:eastAsia="zh-CN"/>
        </w:rPr>
        <w:t>单位</w:t>
      </w:r>
      <w:r>
        <w:rPr>
          <w:rFonts w:hint="eastAsia" w:ascii="宋体" w:hAnsi="宋体"/>
          <w:color w:val="auto"/>
          <w:kern w:val="0"/>
          <w:sz w:val="24"/>
          <w:szCs w:val="24"/>
          <w:u w:val="single"/>
        </w:rPr>
        <w:t xml:space="preserve"> </w:t>
      </w:r>
      <w:r>
        <w:rPr>
          <w:rFonts w:hint="eastAsia" w:ascii="宋体" w:hAnsi="宋体"/>
          <w:i/>
          <w:iCs/>
          <w:color w:val="FF0000"/>
          <w:kern w:val="0"/>
          <w:sz w:val="24"/>
          <w:szCs w:val="24"/>
          <w:u w:val="single"/>
          <w:lang w:eastAsia="zh-CN"/>
        </w:rPr>
        <w:t>（填写项目名称）</w:t>
      </w:r>
      <w:r>
        <w:rPr>
          <w:rFonts w:hint="eastAsia" w:ascii="宋体" w:hAnsi="宋体" w:eastAsia="宋体"/>
          <w:color w:val="auto"/>
          <w:kern w:val="0"/>
          <w:sz w:val="24"/>
          <w:szCs w:val="24"/>
          <w:u w:val="single"/>
        </w:rPr>
        <w:t xml:space="preserve"> </w:t>
      </w:r>
      <w:r>
        <w:rPr>
          <w:rFonts w:hint="eastAsia" w:ascii="宋体" w:hAnsi="宋体"/>
          <w:color w:val="auto"/>
          <w:kern w:val="28"/>
          <w:sz w:val="24"/>
          <w:szCs w:val="24"/>
          <w:u w:val="single"/>
          <w:lang w:eastAsia="zh-CN"/>
        </w:rPr>
        <w:t>的</w:t>
      </w:r>
      <w:r>
        <w:rPr>
          <w:rFonts w:hint="eastAsia" w:ascii="宋体" w:hAnsi="宋体"/>
          <w:color w:val="auto"/>
          <w:kern w:val="0"/>
          <w:sz w:val="24"/>
          <w:szCs w:val="24"/>
        </w:rPr>
        <w:t>报价，并声明：</w:t>
      </w:r>
    </w:p>
    <w:p w14:paraId="1DB536FE">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14:paraId="39CAB708">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14:paraId="5758B689">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14:paraId="45F12835">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14:paraId="0F1ADC62">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14:paraId="22DD846A">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14:paraId="7D399C2C">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14:paraId="013AC5BD">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14:paraId="2731BFA3">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14:paraId="5CAE237A">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hint="eastAsia" w:ascii="宋体" w:hAnsi="宋体" w:cs="Times New Roman"/>
          <w:color w:val="auto"/>
          <w:kern w:val="0"/>
          <w:sz w:val="24"/>
          <w:szCs w:val="24"/>
          <w:lang w:eastAsia="zh-CN"/>
        </w:rPr>
      </w:pPr>
      <w:r>
        <w:rPr>
          <w:rFonts w:hint="eastAsia" w:ascii="宋体" w:hAnsi="宋体"/>
          <w:color w:val="auto"/>
          <w:kern w:val="0"/>
          <w:sz w:val="24"/>
          <w:szCs w:val="24"/>
          <w:lang w:eastAsia="zh-CN"/>
        </w:rPr>
        <w:t>三、我方</w:t>
      </w:r>
      <w:r>
        <w:rPr>
          <w:rFonts w:hint="eastAsia" w:ascii="宋体" w:hAnsi="宋体" w:cs="Times New Roman"/>
          <w:color w:val="auto"/>
          <w:kern w:val="0"/>
          <w:sz w:val="24"/>
          <w:szCs w:val="24"/>
          <w:lang w:eastAsia="zh-CN"/>
        </w:rPr>
        <w:t>未存在法定代表人或单位负责人为同一人或者存在直接控股、管理关系的供应商参与同一医院采购项目的竞价的情况。</w:t>
      </w:r>
    </w:p>
    <w:p w14:paraId="12307426">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本公司（企业）承诺在本次采购活动中，如有违法、违规、弄虚作假行为，所造成的损失、不良后果及法律责任，一律由我公司（企业）承担。</w:t>
      </w:r>
    </w:p>
    <w:p w14:paraId="77607BB1">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14:paraId="4AFC0B19">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14:paraId="5D51CF4E">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14:paraId="3C2FEF84">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14:paraId="7726FD5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14:paraId="7DD4321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14:paraId="29D7D55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14:paraId="659830EE">
      <w:pPr>
        <w:ind w:firstLine="480" w:firstLineChars="200"/>
        <w:rPr>
          <w:rFonts w:hint="eastAsia" w:ascii="宋体" w:hAnsi="宋体"/>
          <w:color w:val="auto"/>
          <w:kern w:val="0"/>
          <w:sz w:val="24"/>
          <w:szCs w:val="24"/>
        </w:rPr>
        <w:sectPr>
          <w:headerReference r:id="rId3" w:type="default"/>
          <w:pgSz w:w="11906" w:h="16838"/>
          <w:pgMar w:top="1440" w:right="1800" w:bottom="1440" w:left="1800" w:header="851" w:footer="992" w:gutter="0"/>
          <w:cols w:space="425" w:num="1"/>
          <w:docGrid w:type="lines" w:linePitch="312" w:charSpace="0"/>
        </w:sectPr>
      </w:pPr>
      <w:r>
        <w:rPr>
          <w:rFonts w:hint="eastAsia" w:ascii="宋体" w:hAnsi="宋体"/>
          <w:color w:val="auto"/>
          <w:kern w:val="0"/>
          <w:sz w:val="24"/>
          <w:szCs w:val="24"/>
        </w:rPr>
        <w:t>日期：</w:t>
      </w:r>
    </w:p>
    <w:p w14:paraId="1E80F102">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二、报价表</w:t>
      </w:r>
    </w:p>
    <w:tbl>
      <w:tblPr>
        <w:tblStyle w:val="11"/>
        <w:tblW w:w="1429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3"/>
        <w:gridCol w:w="1710"/>
        <w:gridCol w:w="1140"/>
        <w:gridCol w:w="1200"/>
        <w:gridCol w:w="1980"/>
        <w:gridCol w:w="825"/>
        <w:gridCol w:w="1680"/>
        <w:gridCol w:w="1845"/>
        <w:gridCol w:w="3210"/>
      </w:tblGrid>
      <w:tr w14:paraId="1A10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3" w:type="dxa"/>
            <w:shd w:val="clear" w:color="auto" w:fill="auto"/>
            <w:vAlign w:val="center"/>
          </w:tcPr>
          <w:p w14:paraId="1CD9BF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10" w:type="dxa"/>
            <w:shd w:val="clear" w:color="auto" w:fill="auto"/>
            <w:vAlign w:val="center"/>
          </w:tcPr>
          <w:p w14:paraId="430F5A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设备</w:t>
            </w:r>
            <w:r>
              <w:rPr>
                <w:rFonts w:hint="eastAsia" w:ascii="宋体" w:hAnsi="宋体" w:eastAsia="宋体" w:cs="宋体"/>
                <w:b/>
                <w:bCs/>
                <w:i w:val="0"/>
                <w:iCs w:val="0"/>
                <w:color w:val="000000"/>
                <w:kern w:val="0"/>
                <w:sz w:val="20"/>
                <w:szCs w:val="20"/>
                <w:u w:val="none"/>
                <w:lang w:val="en-US" w:eastAsia="zh-CN" w:bidi="ar"/>
              </w:rPr>
              <w:t>名称</w:t>
            </w:r>
          </w:p>
        </w:tc>
        <w:tc>
          <w:tcPr>
            <w:tcW w:w="1140" w:type="dxa"/>
            <w:shd w:val="clear" w:color="auto" w:fill="auto"/>
            <w:vAlign w:val="center"/>
          </w:tcPr>
          <w:p w14:paraId="2EF8CB4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品牌</w:t>
            </w:r>
          </w:p>
        </w:tc>
        <w:tc>
          <w:tcPr>
            <w:tcW w:w="1200" w:type="dxa"/>
            <w:shd w:val="clear" w:color="auto" w:fill="auto"/>
            <w:vAlign w:val="center"/>
          </w:tcPr>
          <w:p w14:paraId="53A226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1980" w:type="dxa"/>
            <w:shd w:val="clear" w:color="auto" w:fill="auto"/>
            <w:noWrap/>
            <w:vAlign w:val="center"/>
          </w:tcPr>
          <w:p w14:paraId="7D759C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生产厂家</w:t>
            </w:r>
          </w:p>
        </w:tc>
        <w:tc>
          <w:tcPr>
            <w:tcW w:w="825" w:type="dxa"/>
            <w:shd w:val="clear" w:color="auto" w:fill="auto"/>
            <w:vAlign w:val="center"/>
          </w:tcPr>
          <w:p w14:paraId="17986A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cs="宋体"/>
                <w:b/>
                <w:bCs/>
                <w:i w:val="0"/>
                <w:iCs w:val="0"/>
                <w:color w:val="000000"/>
                <w:sz w:val="20"/>
                <w:szCs w:val="20"/>
                <w:u w:val="none"/>
                <w:lang w:eastAsia="zh-CN"/>
              </w:rPr>
              <w:t>数量</w:t>
            </w:r>
          </w:p>
        </w:tc>
        <w:tc>
          <w:tcPr>
            <w:tcW w:w="1680" w:type="dxa"/>
            <w:shd w:val="clear" w:color="auto" w:fill="FFFFFF"/>
            <w:vAlign w:val="center"/>
          </w:tcPr>
          <w:p w14:paraId="1B4C62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报价</w:t>
            </w:r>
            <w:r>
              <w:rPr>
                <w:rFonts w:hint="eastAsia" w:ascii="宋体" w:hAnsi="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t>（元）</w:t>
            </w:r>
          </w:p>
        </w:tc>
        <w:tc>
          <w:tcPr>
            <w:tcW w:w="1845" w:type="dxa"/>
            <w:shd w:val="clear" w:color="auto" w:fill="FFFFFF"/>
            <w:vAlign w:val="center"/>
          </w:tcPr>
          <w:p w14:paraId="5917AB1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报价合计（元）</w:t>
            </w:r>
          </w:p>
        </w:tc>
        <w:tc>
          <w:tcPr>
            <w:tcW w:w="3210" w:type="dxa"/>
            <w:shd w:val="clear" w:color="auto" w:fill="FFFFFF"/>
            <w:vAlign w:val="center"/>
          </w:tcPr>
          <w:p w14:paraId="3A7E5990">
            <w:pPr>
              <w:keepNext w:val="0"/>
              <w:keepLines w:val="0"/>
              <w:widowControl/>
              <w:suppressLineNumbers w:val="0"/>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供货期</w:t>
            </w:r>
          </w:p>
        </w:tc>
      </w:tr>
      <w:tr w14:paraId="5E0F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3" w:type="dxa"/>
            <w:shd w:val="clear" w:color="auto" w:fill="auto"/>
            <w:vAlign w:val="center"/>
          </w:tcPr>
          <w:p w14:paraId="5017EAD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710" w:type="dxa"/>
            <w:shd w:val="clear" w:color="auto" w:fill="auto"/>
            <w:vAlign w:val="center"/>
          </w:tcPr>
          <w:p w14:paraId="4FFED2E3">
            <w:pPr>
              <w:jc w:val="center"/>
              <w:rPr>
                <w:rFonts w:hint="eastAsia" w:ascii="宋体" w:hAnsi="宋体" w:eastAsia="宋体" w:cs="宋体"/>
                <w:i w:val="0"/>
                <w:iCs w:val="0"/>
                <w:color w:val="FF0000"/>
                <w:sz w:val="22"/>
                <w:szCs w:val="22"/>
                <w:u w:val="none"/>
              </w:rPr>
            </w:pPr>
          </w:p>
        </w:tc>
        <w:tc>
          <w:tcPr>
            <w:tcW w:w="1140" w:type="dxa"/>
            <w:shd w:val="clear" w:color="auto" w:fill="auto"/>
            <w:vAlign w:val="center"/>
          </w:tcPr>
          <w:p w14:paraId="030003FB">
            <w:pPr>
              <w:jc w:val="center"/>
              <w:rPr>
                <w:rFonts w:hint="eastAsia" w:ascii="宋体" w:hAnsi="宋体" w:eastAsia="宋体" w:cs="宋体"/>
                <w:i w:val="0"/>
                <w:iCs w:val="0"/>
                <w:color w:val="FF0000"/>
                <w:sz w:val="22"/>
                <w:szCs w:val="22"/>
                <w:u w:val="none"/>
              </w:rPr>
            </w:pPr>
          </w:p>
        </w:tc>
        <w:tc>
          <w:tcPr>
            <w:tcW w:w="1200" w:type="dxa"/>
            <w:shd w:val="clear" w:color="auto" w:fill="auto"/>
            <w:vAlign w:val="center"/>
          </w:tcPr>
          <w:p w14:paraId="531C96EA">
            <w:pPr>
              <w:jc w:val="center"/>
              <w:rPr>
                <w:rFonts w:hint="eastAsia" w:ascii="宋体" w:hAnsi="宋体" w:eastAsia="宋体" w:cs="宋体"/>
                <w:i w:val="0"/>
                <w:iCs w:val="0"/>
                <w:color w:val="FF0000"/>
                <w:sz w:val="22"/>
                <w:szCs w:val="22"/>
                <w:u w:val="none"/>
              </w:rPr>
            </w:pPr>
          </w:p>
        </w:tc>
        <w:tc>
          <w:tcPr>
            <w:tcW w:w="1980" w:type="dxa"/>
            <w:shd w:val="clear" w:color="auto" w:fill="auto"/>
            <w:vAlign w:val="center"/>
          </w:tcPr>
          <w:p w14:paraId="2FE42FDD">
            <w:pPr>
              <w:jc w:val="left"/>
              <w:rPr>
                <w:rFonts w:hint="eastAsia" w:ascii="宋体" w:hAnsi="宋体" w:eastAsia="宋体" w:cs="宋体"/>
                <w:i w:val="0"/>
                <w:iCs w:val="0"/>
                <w:color w:val="FF0000"/>
                <w:sz w:val="22"/>
                <w:szCs w:val="22"/>
                <w:u w:val="none"/>
              </w:rPr>
            </w:pPr>
          </w:p>
        </w:tc>
        <w:tc>
          <w:tcPr>
            <w:tcW w:w="825" w:type="dxa"/>
            <w:shd w:val="clear" w:color="auto" w:fill="auto"/>
            <w:vAlign w:val="center"/>
          </w:tcPr>
          <w:p w14:paraId="0F94702B">
            <w:pPr>
              <w:jc w:val="center"/>
              <w:rPr>
                <w:rFonts w:hint="eastAsia" w:ascii="宋体" w:hAnsi="宋体" w:eastAsia="宋体" w:cs="宋体"/>
                <w:i w:val="0"/>
                <w:iCs w:val="0"/>
                <w:color w:val="FF0000"/>
                <w:sz w:val="22"/>
                <w:szCs w:val="22"/>
                <w:u w:val="none"/>
              </w:rPr>
            </w:pPr>
          </w:p>
        </w:tc>
        <w:tc>
          <w:tcPr>
            <w:tcW w:w="1680" w:type="dxa"/>
            <w:shd w:val="clear" w:color="auto" w:fill="FFFFFF"/>
            <w:vAlign w:val="center"/>
          </w:tcPr>
          <w:p w14:paraId="6031C97E">
            <w:pPr>
              <w:jc w:val="center"/>
              <w:rPr>
                <w:rFonts w:hint="eastAsia" w:ascii="宋体" w:hAnsi="宋体" w:eastAsia="宋体" w:cs="宋体"/>
                <w:i w:val="0"/>
                <w:iCs w:val="0"/>
                <w:color w:val="FF0000"/>
                <w:sz w:val="22"/>
                <w:szCs w:val="22"/>
                <w:u w:val="none"/>
              </w:rPr>
            </w:pPr>
          </w:p>
        </w:tc>
        <w:tc>
          <w:tcPr>
            <w:tcW w:w="1845" w:type="dxa"/>
            <w:shd w:val="clear" w:color="auto" w:fill="FFFFFF"/>
            <w:vAlign w:val="center"/>
          </w:tcPr>
          <w:p w14:paraId="10969560">
            <w:pPr>
              <w:jc w:val="center"/>
              <w:rPr>
                <w:rFonts w:hint="eastAsia" w:ascii="宋体" w:hAnsi="宋体" w:eastAsia="宋体" w:cs="宋体"/>
                <w:i w:val="0"/>
                <w:iCs w:val="0"/>
                <w:color w:val="FF0000"/>
                <w:sz w:val="22"/>
                <w:szCs w:val="22"/>
                <w:u w:val="none"/>
              </w:rPr>
            </w:pPr>
          </w:p>
        </w:tc>
        <w:tc>
          <w:tcPr>
            <w:tcW w:w="3210" w:type="dxa"/>
            <w:shd w:val="clear" w:color="auto" w:fill="FFFFFF"/>
            <w:vAlign w:val="center"/>
          </w:tcPr>
          <w:p w14:paraId="4A8C88B0">
            <w:pPr>
              <w:jc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sz w:val="22"/>
                <w:szCs w:val="22"/>
                <w:u w:val="single"/>
              </w:rPr>
              <w:t xml:space="preserve"> </w:t>
            </w:r>
            <w:r>
              <w:rPr>
                <w:rFonts w:hint="eastAsia" w:ascii="宋体" w:hAnsi="宋体" w:cs="宋体"/>
                <w:i w:val="0"/>
                <w:iCs w:val="0"/>
                <w:color w:val="FF0000"/>
                <w:sz w:val="22"/>
                <w:szCs w:val="22"/>
                <w:u w:val="single"/>
                <w:lang w:val="en-US" w:eastAsia="zh-CN"/>
              </w:rPr>
              <w:t xml:space="preserve">   </w:t>
            </w:r>
            <w:r>
              <w:rPr>
                <w:rFonts w:hint="eastAsia" w:ascii="宋体" w:hAnsi="宋体" w:eastAsia="宋体" w:cs="宋体"/>
                <w:i w:val="0"/>
                <w:iCs w:val="0"/>
                <w:color w:val="FF0000"/>
                <w:sz w:val="22"/>
                <w:szCs w:val="22"/>
                <w:u w:val="none"/>
              </w:rPr>
              <w:t>天</w:t>
            </w:r>
            <w:r>
              <w:rPr>
                <w:rFonts w:hint="eastAsia" w:ascii="宋体" w:hAnsi="宋体" w:cs="宋体"/>
                <w:i w:val="0"/>
                <w:iCs w:val="0"/>
                <w:color w:val="FF0000"/>
                <w:sz w:val="22"/>
                <w:szCs w:val="22"/>
                <w:u w:val="none"/>
                <w:lang w:eastAsia="zh-CN"/>
              </w:rPr>
              <w:t>内完成供货</w:t>
            </w:r>
            <w:r>
              <w:rPr>
                <w:rFonts w:hint="eastAsia" w:ascii="宋体" w:hAnsi="宋体" w:eastAsia="宋体" w:cs="宋体"/>
                <w:i w:val="0"/>
                <w:iCs w:val="0"/>
                <w:color w:val="FF0000"/>
                <w:sz w:val="22"/>
                <w:szCs w:val="22"/>
                <w:u w:val="none"/>
              </w:rPr>
              <w:t>。</w:t>
            </w:r>
          </w:p>
        </w:tc>
      </w:tr>
    </w:tbl>
    <w:p w14:paraId="5A77E6AA">
      <w:pPr>
        <w:spacing w:line="360" w:lineRule="auto"/>
        <w:ind w:firstLine="422" w:firstLineChars="200"/>
        <w:rPr>
          <w:rFonts w:hint="eastAsia" w:ascii="宋体" w:hAnsi="宋体"/>
          <w:b/>
          <w:bCs/>
          <w:color w:val="000000"/>
          <w:szCs w:val="21"/>
          <w:lang w:eastAsia="zh-CN"/>
        </w:rPr>
      </w:pPr>
    </w:p>
    <w:p w14:paraId="6D9D3FA4">
      <w:pPr>
        <w:spacing w:line="360" w:lineRule="auto"/>
        <w:ind w:firstLine="422" w:firstLineChars="200"/>
        <w:rPr>
          <w:rFonts w:hint="eastAsia" w:ascii="宋体" w:hAnsi="宋体"/>
          <w:b/>
          <w:bCs/>
          <w:color w:val="000000"/>
          <w:szCs w:val="21"/>
          <w:lang w:eastAsia="zh-CN"/>
        </w:rPr>
      </w:pPr>
      <w:r>
        <w:rPr>
          <w:rFonts w:hint="eastAsia" w:ascii="宋体" w:hAnsi="宋体"/>
          <w:b/>
          <w:bCs/>
          <w:color w:val="000000"/>
          <w:szCs w:val="21"/>
          <w:lang w:eastAsia="zh-CN"/>
        </w:rPr>
        <w:t>填表注意事项：</w:t>
      </w:r>
      <w:bookmarkStart w:id="5" w:name="_GoBack"/>
      <w:bookmarkEnd w:id="5"/>
    </w:p>
    <w:p w14:paraId="5663CB13">
      <w:pPr>
        <w:spacing w:line="360" w:lineRule="auto"/>
        <w:ind w:firstLine="422" w:firstLineChars="200"/>
        <w:rPr>
          <w:rFonts w:hint="default" w:ascii="宋体" w:hAnsi="宋体" w:eastAsia="宋体"/>
          <w:color w:val="000000"/>
          <w:szCs w:val="21"/>
          <w:lang w:val="en-US" w:eastAsia="zh-CN"/>
        </w:rPr>
      </w:pPr>
      <w:r>
        <w:rPr>
          <w:rFonts w:hint="eastAsia" w:ascii="宋体" w:hAnsi="宋体"/>
          <w:b/>
          <w:bCs/>
          <w:color w:val="000000"/>
          <w:szCs w:val="21"/>
        </w:rPr>
        <w:t>1.</w:t>
      </w:r>
      <w:r>
        <w:rPr>
          <w:rFonts w:hint="eastAsia" w:ascii="宋体" w:hAnsi="宋体"/>
          <w:b/>
          <w:bCs/>
          <w:color w:val="000000"/>
          <w:szCs w:val="21"/>
          <w:lang w:val="en-US" w:eastAsia="zh-CN"/>
        </w:rPr>
        <w:t>供应商报价单价均不可高于最高限价35000元/台，报价合计不可高于采购预算金额70000元，否则为无效报价。</w:t>
      </w:r>
    </w:p>
    <w:p w14:paraId="2541D3F6">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2</w:t>
      </w:r>
      <w:r>
        <w:rPr>
          <w:rFonts w:hint="eastAsia" w:ascii="宋体" w:hAnsi="宋体"/>
          <w:color w:val="000000"/>
          <w:szCs w:val="21"/>
        </w:rPr>
        <w:t>.</w:t>
      </w:r>
      <w:r>
        <w:rPr>
          <w:rFonts w:hint="eastAsia" w:ascii="Times New Roman" w:hAnsi="Times New Roman" w:eastAsia="宋体" w:cs="Times New Roman"/>
          <w:b w:val="0"/>
          <w:bCs w:val="0"/>
          <w:kern w:val="2"/>
          <w:sz w:val="21"/>
          <w:szCs w:val="21"/>
          <w:lang w:val="en-US" w:eastAsia="zh-CN" w:bidi="ar-SA"/>
        </w:rPr>
        <w:t>供应商报价应包括标的货物（原装、全新合格的</w:t>
      </w:r>
      <w:r>
        <w:rPr>
          <w:rFonts w:hint="eastAsia" w:cs="Times New Roman"/>
          <w:b w:val="0"/>
          <w:bCs w:val="0"/>
          <w:kern w:val="2"/>
          <w:sz w:val="21"/>
          <w:szCs w:val="21"/>
          <w:lang w:val="en-US" w:eastAsia="zh-CN" w:bidi="ar-SA"/>
        </w:rPr>
        <w:t>货物</w:t>
      </w:r>
      <w:r>
        <w:rPr>
          <w:rFonts w:hint="eastAsia" w:ascii="Times New Roman" w:hAnsi="Times New Roman" w:eastAsia="宋体" w:cs="Times New Roman"/>
          <w:b w:val="0"/>
          <w:bCs w:val="0"/>
          <w:kern w:val="2"/>
          <w:sz w:val="21"/>
          <w:szCs w:val="21"/>
          <w:lang w:val="en-US" w:eastAsia="zh-CN" w:bidi="ar-SA"/>
        </w:rPr>
        <w:t>）、关税（如有）、税费、运费、保险费、仓储费、质保、</w:t>
      </w:r>
      <w:r>
        <w:rPr>
          <w:rFonts w:hint="eastAsia" w:cs="Times New Roman"/>
          <w:b w:val="0"/>
          <w:bCs w:val="0"/>
          <w:kern w:val="2"/>
          <w:sz w:val="21"/>
          <w:szCs w:val="21"/>
          <w:lang w:val="en-US" w:eastAsia="zh-CN" w:bidi="ar-SA"/>
        </w:rPr>
        <w:t>安装、培训、</w:t>
      </w:r>
      <w:r>
        <w:rPr>
          <w:rFonts w:hint="eastAsia" w:ascii="Times New Roman" w:hAnsi="Times New Roman" w:eastAsia="宋体" w:cs="Times New Roman"/>
          <w:b w:val="0"/>
          <w:bCs w:val="0"/>
          <w:kern w:val="2"/>
          <w:sz w:val="21"/>
          <w:szCs w:val="21"/>
          <w:lang w:val="en-US" w:eastAsia="zh-CN" w:bidi="ar-SA"/>
        </w:rPr>
        <w:t>售后服务等全部费用</w:t>
      </w:r>
      <w:r>
        <w:rPr>
          <w:rFonts w:hint="eastAsia" w:ascii="宋体" w:hAnsi="宋体"/>
          <w:color w:val="000000"/>
          <w:szCs w:val="21"/>
        </w:rPr>
        <w:t>。</w:t>
      </w:r>
    </w:p>
    <w:p w14:paraId="1F57B41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olor w:val="000000"/>
          <w:szCs w:val="21"/>
        </w:rPr>
        <w:sectPr>
          <w:headerReference r:id="rId4" w:type="default"/>
          <w:pgSz w:w="16838" w:h="11906" w:orient="landscape"/>
          <w:pgMar w:top="1800" w:right="1440" w:bottom="1800" w:left="1440" w:header="851" w:footer="992" w:gutter="0"/>
          <w:cols w:space="425" w:num="1"/>
          <w:docGrid w:type="lines" w:linePitch="312" w:charSpace="0"/>
        </w:sectPr>
      </w:pPr>
      <w:r>
        <w:rPr>
          <w:rFonts w:hint="eastAsia" w:ascii="宋体" w:hAnsi="宋体"/>
          <w:color w:val="000000"/>
          <w:szCs w:val="21"/>
          <w:lang w:val="en-US" w:eastAsia="zh-CN"/>
        </w:rPr>
        <w:t>3</w:t>
      </w:r>
      <w:r>
        <w:rPr>
          <w:rFonts w:hint="eastAsia" w:ascii="宋体" w:hAnsi="宋体"/>
          <w:color w:val="000000"/>
          <w:szCs w:val="21"/>
        </w:rPr>
        <w:t>.供应商在填</w:t>
      </w:r>
      <w:r>
        <w:rPr>
          <w:rFonts w:hint="eastAsia" w:ascii="宋体" w:hAnsi="宋体"/>
          <w:color w:val="000000"/>
          <w:szCs w:val="21"/>
          <w:lang w:eastAsia="zh-CN"/>
        </w:rPr>
        <w:t>写</w:t>
      </w:r>
      <w:r>
        <w:rPr>
          <w:rFonts w:hint="eastAsia" w:ascii="宋体" w:hAnsi="宋体"/>
          <w:color w:val="000000"/>
          <w:szCs w:val="21"/>
        </w:rPr>
        <w:t>报价时，应根据公司自身的成本核算情况，充分考虑市场价格的波动风险。一经参与，即认为已充分考虑有关风险，愿意承担因这些风险所造成的一切经济损失，并放弃因此造成的损失求偿权。</w:t>
      </w:r>
    </w:p>
    <w:p w14:paraId="65F4E428">
      <w:pPr>
        <w:pStyle w:val="2"/>
        <w:spacing w:before="120" w:after="120"/>
        <w:jc w:val="center"/>
        <w:rPr>
          <w:rFonts w:hint="eastAsia"/>
          <w:color w:val="auto"/>
          <w:highlight w:val="none"/>
        </w:rPr>
      </w:pPr>
      <w:r>
        <w:rPr>
          <w:rFonts w:hint="eastAsia" w:ascii="Arial" w:hAnsi="Arial" w:eastAsia="黑体" w:cs="Times New Roman"/>
          <w:bCs/>
          <w:color w:val="auto"/>
          <w:sz w:val="32"/>
          <w:szCs w:val="32"/>
          <w:lang w:eastAsia="zh-CN"/>
        </w:rPr>
        <w:t>三、</w:t>
      </w:r>
      <w:r>
        <w:rPr>
          <w:rFonts w:hint="eastAsia" w:ascii="Arial" w:hAnsi="Arial" w:eastAsia="黑体" w:cs="Times New Roman"/>
          <w:b w:val="0"/>
          <w:bCs/>
          <w:color w:val="auto"/>
          <w:kern w:val="2"/>
          <w:sz w:val="32"/>
          <w:szCs w:val="32"/>
          <w:lang w:val="en-US" w:eastAsia="zh-CN" w:bidi="ar-SA"/>
        </w:rPr>
        <w:t>主要配件清单及价格</w:t>
      </w:r>
    </w:p>
    <w:p w14:paraId="79F89233">
      <w:pPr>
        <w:keepNext/>
        <w:keepLines/>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outlineLvl w:val="1"/>
        <w:rPr>
          <w:rFonts w:hint="eastAsia" w:ascii="宋体" w:hAnsi="宋体"/>
          <w:color w:val="auto"/>
          <w:szCs w:val="21"/>
          <w:highlight w:val="none"/>
        </w:rPr>
      </w:pPr>
      <w:r>
        <w:rPr>
          <w:rFonts w:hint="eastAsia" w:ascii="宋体" w:hAnsi="宋体"/>
          <w:color w:val="auto"/>
          <w:szCs w:val="21"/>
          <w:highlight w:val="none"/>
        </w:rPr>
        <w:t>供应商须单独列表（如下表，供参考）列出所投设备在主要备品备件、常用易损件清单及单价（价格不计入投标报价），且说明需更换的周期或使</w:t>
      </w:r>
    </w:p>
    <w:p w14:paraId="5EF78964">
      <w:pPr>
        <w:keepNext/>
        <w:keepLines/>
        <w:pageBreakBefore w:val="0"/>
        <w:widowControl w:val="0"/>
        <w:kinsoku/>
        <w:wordWrap/>
        <w:overflowPunct/>
        <w:topLinePunct w:val="0"/>
        <w:autoSpaceDE/>
        <w:autoSpaceDN/>
        <w:bidi w:val="0"/>
        <w:adjustRightInd w:val="0"/>
        <w:snapToGrid w:val="0"/>
        <w:spacing w:line="360" w:lineRule="auto"/>
        <w:jc w:val="both"/>
        <w:textAlignment w:val="auto"/>
        <w:outlineLvl w:val="1"/>
        <w:rPr>
          <w:rFonts w:hint="eastAsia" w:ascii="Arial" w:hAnsi="Arial" w:eastAsia="黑体" w:cs="Times New Roman"/>
          <w:bCs/>
          <w:color w:val="auto"/>
          <w:sz w:val="32"/>
          <w:szCs w:val="32"/>
          <w:lang w:eastAsia="zh-CN"/>
        </w:rPr>
      </w:pPr>
      <w:r>
        <w:rPr>
          <w:rFonts w:hint="eastAsia" w:ascii="宋体" w:hAnsi="宋体"/>
          <w:color w:val="auto"/>
          <w:szCs w:val="21"/>
          <w:highlight w:val="none"/>
        </w:rPr>
        <w:t>用年限，如以下格式或内容无法满足供应商对</w:t>
      </w:r>
      <w:r>
        <w:rPr>
          <w:rFonts w:hint="eastAsia" w:ascii="宋体" w:hAnsi="宋体"/>
          <w:color w:val="auto"/>
          <w:szCs w:val="21"/>
          <w:highlight w:val="none"/>
          <w:lang w:eastAsia="zh-CN"/>
        </w:rPr>
        <w:t>配件或</w:t>
      </w:r>
      <w:r>
        <w:rPr>
          <w:rFonts w:hint="eastAsia" w:ascii="宋体" w:hAnsi="宋体"/>
          <w:color w:val="auto"/>
          <w:szCs w:val="21"/>
          <w:highlight w:val="none"/>
        </w:rPr>
        <w:t>报价描述，可自行添加包含价格因素在内的一切内容</w:t>
      </w:r>
      <w:r>
        <w:rPr>
          <w:rFonts w:hint="eastAsia" w:ascii="宋体" w:hAnsi="宋体"/>
          <w:color w:val="auto"/>
          <w:szCs w:val="21"/>
          <w:highlight w:val="none"/>
          <w:lang w:eastAsia="zh-CN"/>
        </w:rPr>
        <w:t>或扩展表格</w:t>
      </w:r>
      <w:r>
        <w:rPr>
          <w:rFonts w:hint="eastAsia" w:ascii="宋体" w:hAnsi="宋体"/>
          <w:color w:val="auto"/>
          <w:szCs w:val="21"/>
          <w:highlight w:val="none"/>
        </w:rPr>
        <w:t>。</w:t>
      </w:r>
    </w:p>
    <w:tbl>
      <w:tblPr>
        <w:tblStyle w:val="11"/>
        <w:tblW w:w="4997"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39"/>
        <w:gridCol w:w="2229"/>
        <w:gridCol w:w="2229"/>
        <w:gridCol w:w="1387"/>
        <w:gridCol w:w="1684"/>
        <w:gridCol w:w="1049"/>
        <w:gridCol w:w="1381"/>
        <w:gridCol w:w="1673"/>
        <w:gridCol w:w="1694"/>
      </w:tblGrid>
      <w:tr w14:paraId="03BAFD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2" w:hRule="atLeast"/>
        </w:trPr>
        <w:tc>
          <w:tcPr>
            <w:tcW w:w="296" w:type="pct"/>
            <w:tcBorders>
              <w:top w:val="double" w:color="auto" w:sz="4" w:space="0"/>
              <w:bottom w:val="single" w:color="auto" w:sz="6" w:space="0"/>
            </w:tcBorders>
            <w:shd w:val="clear" w:color="auto" w:fill="D9D9D9"/>
            <w:noWrap w:val="0"/>
            <w:vAlign w:val="center"/>
          </w:tcPr>
          <w:p w14:paraId="6F7F9E04">
            <w:pPr>
              <w:jc w:val="center"/>
              <w:rPr>
                <w:rFonts w:ascii="宋体" w:hAnsi="宋体" w:cs="Arial"/>
                <w:b/>
                <w:color w:val="auto"/>
                <w:szCs w:val="21"/>
                <w:highlight w:val="none"/>
              </w:rPr>
            </w:pPr>
            <w:r>
              <w:rPr>
                <w:rFonts w:ascii="宋体" w:hAnsi="宋体" w:cs="Arial"/>
                <w:b/>
                <w:color w:val="auto"/>
                <w:szCs w:val="21"/>
                <w:highlight w:val="none"/>
              </w:rPr>
              <w:t>序号</w:t>
            </w:r>
          </w:p>
        </w:tc>
        <w:tc>
          <w:tcPr>
            <w:tcW w:w="786" w:type="pct"/>
            <w:tcBorders>
              <w:top w:val="double" w:color="auto" w:sz="4" w:space="0"/>
              <w:bottom w:val="single" w:color="auto" w:sz="6" w:space="0"/>
            </w:tcBorders>
            <w:shd w:val="clear" w:color="auto" w:fill="D9D9D9"/>
            <w:noWrap w:val="0"/>
            <w:vAlign w:val="center"/>
          </w:tcPr>
          <w:p w14:paraId="7AD6EAE7">
            <w:pPr>
              <w:jc w:val="center"/>
              <w:rPr>
                <w:rFonts w:hint="eastAsia" w:ascii="宋体" w:hAnsi="宋体" w:eastAsia="宋体" w:cs="Arial"/>
                <w:b/>
                <w:color w:val="auto"/>
                <w:szCs w:val="21"/>
                <w:highlight w:val="none"/>
                <w:lang w:eastAsia="zh-CN"/>
              </w:rPr>
            </w:pPr>
            <w:r>
              <w:rPr>
                <w:rFonts w:hint="eastAsia" w:ascii="宋体" w:hAnsi="宋体" w:cs="Arial"/>
                <w:b/>
                <w:color w:val="auto"/>
                <w:szCs w:val="21"/>
                <w:highlight w:val="none"/>
                <w:lang w:eastAsia="zh-CN"/>
              </w:rPr>
              <w:t>所属设备</w:t>
            </w:r>
          </w:p>
        </w:tc>
        <w:tc>
          <w:tcPr>
            <w:tcW w:w="786" w:type="pct"/>
            <w:tcBorders>
              <w:top w:val="double" w:color="auto" w:sz="4" w:space="0"/>
              <w:bottom w:val="single" w:color="auto" w:sz="6" w:space="0"/>
            </w:tcBorders>
            <w:shd w:val="clear" w:color="auto" w:fill="D9D9D9"/>
            <w:noWrap w:val="0"/>
            <w:vAlign w:val="center"/>
          </w:tcPr>
          <w:p w14:paraId="16E074DB">
            <w:pPr>
              <w:jc w:val="center"/>
              <w:rPr>
                <w:rFonts w:ascii="宋体" w:hAnsi="宋体" w:cs="Arial"/>
                <w:b/>
                <w:color w:val="auto"/>
                <w:szCs w:val="21"/>
                <w:highlight w:val="none"/>
              </w:rPr>
            </w:pPr>
            <w:r>
              <w:rPr>
                <w:rFonts w:hint="eastAsia" w:ascii="宋体" w:hAnsi="宋体" w:cs="Arial"/>
                <w:b/>
                <w:color w:val="auto"/>
                <w:szCs w:val="21"/>
                <w:highlight w:val="none"/>
              </w:rPr>
              <w:t>主要配件名称</w:t>
            </w:r>
          </w:p>
        </w:tc>
        <w:tc>
          <w:tcPr>
            <w:tcW w:w="489" w:type="pct"/>
            <w:tcBorders>
              <w:top w:val="double" w:color="auto" w:sz="4" w:space="0"/>
              <w:bottom w:val="single" w:color="auto" w:sz="6" w:space="0"/>
            </w:tcBorders>
            <w:shd w:val="clear" w:color="auto" w:fill="D9D9D9"/>
            <w:noWrap w:val="0"/>
            <w:vAlign w:val="center"/>
          </w:tcPr>
          <w:p w14:paraId="46F74BF4">
            <w:pPr>
              <w:jc w:val="center"/>
              <w:rPr>
                <w:rFonts w:hint="eastAsia" w:ascii="宋体" w:hAnsi="宋体" w:cs="Arial"/>
                <w:b/>
                <w:color w:val="auto"/>
                <w:szCs w:val="21"/>
                <w:highlight w:val="none"/>
              </w:rPr>
            </w:pPr>
            <w:r>
              <w:rPr>
                <w:rFonts w:hint="eastAsia" w:ascii="宋体" w:hAnsi="宋体" w:cs="Arial"/>
                <w:b/>
                <w:color w:val="auto"/>
                <w:szCs w:val="21"/>
                <w:highlight w:val="none"/>
              </w:rPr>
              <w:t>规格</w:t>
            </w:r>
          </w:p>
          <w:p w14:paraId="3BB5FBD8">
            <w:pPr>
              <w:jc w:val="center"/>
              <w:rPr>
                <w:rFonts w:ascii="宋体" w:hAnsi="宋体" w:cs="Arial"/>
                <w:b/>
                <w:color w:val="auto"/>
                <w:szCs w:val="21"/>
                <w:highlight w:val="none"/>
              </w:rPr>
            </w:pPr>
            <w:r>
              <w:rPr>
                <w:rFonts w:ascii="宋体" w:hAnsi="宋体" w:cs="Arial"/>
                <w:b/>
                <w:color w:val="auto"/>
                <w:szCs w:val="21"/>
                <w:highlight w:val="none"/>
              </w:rPr>
              <w:t>型号</w:t>
            </w:r>
          </w:p>
        </w:tc>
        <w:tc>
          <w:tcPr>
            <w:tcW w:w="594" w:type="pct"/>
            <w:tcBorders>
              <w:top w:val="double" w:color="auto" w:sz="4" w:space="0"/>
              <w:bottom w:val="single" w:color="auto" w:sz="6" w:space="0"/>
            </w:tcBorders>
            <w:shd w:val="clear" w:color="auto" w:fill="D9D9D9"/>
            <w:noWrap w:val="0"/>
            <w:vAlign w:val="center"/>
          </w:tcPr>
          <w:p w14:paraId="7C114763">
            <w:pPr>
              <w:jc w:val="center"/>
              <w:rPr>
                <w:rFonts w:hint="eastAsia" w:ascii="宋体" w:hAnsi="宋体" w:cs="Arial"/>
                <w:b/>
                <w:color w:val="auto"/>
                <w:szCs w:val="21"/>
                <w:highlight w:val="none"/>
              </w:rPr>
            </w:pPr>
            <w:r>
              <w:rPr>
                <w:rFonts w:hint="eastAsia" w:ascii="宋体" w:hAnsi="宋体" w:cs="Arial"/>
                <w:b/>
                <w:color w:val="auto"/>
                <w:szCs w:val="21"/>
                <w:highlight w:val="none"/>
              </w:rPr>
              <w:t>制造商</w:t>
            </w:r>
          </w:p>
        </w:tc>
        <w:tc>
          <w:tcPr>
            <w:tcW w:w="370" w:type="pct"/>
            <w:tcBorders>
              <w:top w:val="double" w:color="auto" w:sz="4" w:space="0"/>
              <w:bottom w:val="single" w:color="auto" w:sz="6" w:space="0"/>
            </w:tcBorders>
            <w:shd w:val="clear" w:color="auto" w:fill="D9D9D9"/>
            <w:noWrap w:val="0"/>
            <w:vAlign w:val="center"/>
          </w:tcPr>
          <w:p w14:paraId="3709EAA0">
            <w:pPr>
              <w:jc w:val="center"/>
              <w:rPr>
                <w:rFonts w:hint="eastAsia" w:ascii="宋体" w:hAnsi="宋体" w:cs="Arial"/>
                <w:b/>
                <w:color w:val="auto"/>
                <w:szCs w:val="21"/>
                <w:highlight w:val="none"/>
              </w:rPr>
            </w:pPr>
            <w:r>
              <w:rPr>
                <w:rFonts w:hint="eastAsia" w:ascii="宋体" w:hAnsi="宋体" w:cs="Arial"/>
                <w:b/>
                <w:color w:val="auto"/>
                <w:szCs w:val="21"/>
                <w:highlight w:val="none"/>
              </w:rPr>
              <w:t>单位</w:t>
            </w:r>
          </w:p>
        </w:tc>
        <w:tc>
          <w:tcPr>
            <w:tcW w:w="487" w:type="pct"/>
            <w:tcBorders>
              <w:top w:val="double" w:color="auto" w:sz="4" w:space="0"/>
              <w:bottom w:val="single" w:color="auto" w:sz="6" w:space="0"/>
            </w:tcBorders>
            <w:shd w:val="clear" w:color="auto" w:fill="D9D9D9"/>
            <w:noWrap w:val="0"/>
            <w:vAlign w:val="center"/>
          </w:tcPr>
          <w:p w14:paraId="64F0794B">
            <w:pPr>
              <w:jc w:val="center"/>
              <w:rPr>
                <w:rFonts w:ascii="宋体" w:hAnsi="宋体" w:cs="Arial"/>
                <w:b/>
                <w:color w:val="auto"/>
                <w:szCs w:val="21"/>
                <w:highlight w:val="none"/>
              </w:rPr>
            </w:pPr>
            <w:r>
              <w:rPr>
                <w:rFonts w:ascii="宋体" w:hAnsi="宋体" w:cs="Arial"/>
                <w:b/>
                <w:color w:val="auto"/>
                <w:szCs w:val="21"/>
                <w:highlight w:val="none"/>
              </w:rPr>
              <w:t>单价</w:t>
            </w:r>
            <w:r>
              <w:rPr>
                <w:rFonts w:hint="eastAsia" w:ascii="宋体" w:hAnsi="宋体" w:cs="Arial"/>
                <w:b/>
                <w:color w:val="auto"/>
                <w:szCs w:val="21"/>
                <w:highlight w:val="none"/>
              </w:rPr>
              <w:t xml:space="preserve">   </w:t>
            </w:r>
          </w:p>
        </w:tc>
        <w:tc>
          <w:tcPr>
            <w:tcW w:w="590" w:type="pct"/>
            <w:tcBorders>
              <w:top w:val="double" w:color="auto" w:sz="4" w:space="0"/>
              <w:bottom w:val="single" w:color="auto" w:sz="6" w:space="0"/>
            </w:tcBorders>
            <w:shd w:val="clear" w:color="auto" w:fill="D9D9D9"/>
            <w:noWrap w:val="0"/>
            <w:vAlign w:val="center"/>
          </w:tcPr>
          <w:p w14:paraId="2D9F3C96">
            <w:pPr>
              <w:jc w:val="center"/>
              <w:rPr>
                <w:rFonts w:ascii="宋体" w:hAnsi="宋体" w:cs="Arial"/>
                <w:b/>
                <w:color w:val="auto"/>
                <w:szCs w:val="21"/>
                <w:highlight w:val="none"/>
              </w:rPr>
            </w:pPr>
            <w:r>
              <w:rPr>
                <w:rFonts w:hint="eastAsia" w:ascii="宋体" w:hAnsi="宋体" w:cs="Arial"/>
                <w:b/>
                <w:color w:val="auto"/>
                <w:szCs w:val="21"/>
                <w:highlight w:val="none"/>
              </w:rPr>
              <w:t>更换周期/使用年限</w:t>
            </w:r>
          </w:p>
        </w:tc>
        <w:tc>
          <w:tcPr>
            <w:tcW w:w="597" w:type="pct"/>
            <w:tcBorders>
              <w:top w:val="double" w:color="auto" w:sz="4" w:space="0"/>
              <w:bottom w:val="single" w:color="auto" w:sz="6" w:space="0"/>
            </w:tcBorders>
            <w:shd w:val="clear" w:color="auto" w:fill="D9D9D9"/>
            <w:noWrap w:val="0"/>
            <w:vAlign w:val="center"/>
          </w:tcPr>
          <w:p w14:paraId="6A0A5C1A">
            <w:pPr>
              <w:jc w:val="center"/>
              <w:rPr>
                <w:rFonts w:ascii="宋体" w:hAnsi="宋体" w:cs="Arial"/>
                <w:b/>
                <w:color w:val="auto"/>
                <w:szCs w:val="21"/>
                <w:highlight w:val="none"/>
              </w:rPr>
            </w:pPr>
            <w:r>
              <w:rPr>
                <w:rFonts w:ascii="宋体" w:hAnsi="宋体"/>
                <w:b/>
                <w:color w:val="auto"/>
                <w:szCs w:val="21"/>
                <w:highlight w:val="none"/>
              </w:rPr>
              <w:t>备</w:t>
            </w:r>
            <w:r>
              <w:rPr>
                <w:rFonts w:hint="eastAsia" w:ascii="宋体" w:hAnsi="宋体"/>
                <w:b/>
                <w:color w:val="auto"/>
                <w:szCs w:val="21"/>
                <w:highlight w:val="none"/>
              </w:rPr>
              <w:t>注</w:t>
            </w:r>
            <w:r>
              <w:rPr>
                <w:rFonts w:ascii="宋体" w:hAnsi="宋体"/>
                <w:b/>
                <w:color w:val="auto"/>
                <w:szCs w:val="21"/>
                <w:highlight w:val="none"/>
              </w:rPr>
              <w:t>说明</w:t>
            </w:r>
          </w:p>
        </w:tc>
      </w:tr>
      <w:tr w14:paraId="68570F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exact"/>
        </w:trPr>
        <w:tc>
          <w:tcPr>
            <w:tcW w:w="296" w:type="pct"/>
            <w:vMerge w:val="restart"/>
            <w:tcBorders>
              <w:top w:val="single" w:color="auto" w:sz="6" w:space="0"/>
            </w:tcBorders>
            <w:noWrap w:val="0"/>
            <w:vAlign w:val="center"/>
          </w:tcPr>
          <w:p w14:paraId="79A8B01B">
            <w:pPr>
              <w:jc w:val="center"/>
              <w:rPr>
                <w:rFonts w:hint="eastAsia" w:ascii="宋体" w:hAnsi="宋体" w:cs="Arial"/>
                <w:color w:val="auto"/>
                <w:szCs w:val="21"/>
                <w:highlight w:val="none"/>
              </w:rPr>
            </w:pPr>
            <w:r>
              <w:rPr>
                <w:rFonts w:hint="eastAsia" w:ascii="宋体" w:hAnsi="宋体" w:cs="Arial"/>
                <w:color w:val="auto"/>
                <w:szCs w:val="21"/>
                <w:highlight w:val="none"/>
              </w:rPr>
              <w:t>1</w:t>
            </w:r>
          </w:p>
        </w:tc>
        <w:tc>
          <w:tcPr>
            <w:tcW w:w="786" w:type="pct"/>
            <w:vMerge w:val="restart"/>
            <w:tcBorders>
              <w:top w:val="single" w:color="auto" w:sz="6" w:space="0"/>
            </w:tcBorders>
            <w:noWrap w:val="0"/>
            <w:vAlign w:val="center"/>
          </w:tcPr>
          <w:p w14:paraId="57FE56EE">
            <w:pPr>
              <w:jc w:val="center"/>
              <w:rPr>
                <w:rFonts w:hint="eastAsia" w:asciiTheme="minorHAnsi" w:hAnsiTheme="minorHAnsi" w:cstheme="minorBidi"/>
                <w:b/>
                <w:bCs/>
                <w:color w:val="auto"/>
                <w:kern w:val="0"/>
                <w:sz w:val="20"/>
                <w:szCs w:val="20"/>
                <w:highlight w:val="none"/>
                <w:vertAlign w:val="baseline"/>
                <w:lang w:val="en-US" w:eastAsia="zh-CN"/>
              </w:rPr>
            </w:pPr>
            <w:r>
              <w:rPr>
                <w:rFonts w:hint="eastAsia" w:ascii="宋体" w:hAnsi="宋体" w:cs="Arial"/>
                <w:b/>
                <w:color w:val="auto"/>
                <w:szCs w:val="21"/>
                <w:highlight w:val="none"/>
                <w:lang w:val="en-US" w:eastAsia="zh-CN"/>
              </w:rPr>
              <w:t>牙科种植机</w:t>
            </w:r>
          </w:p>
        </w:tc>
        <w:tc>
          <w:tcPr>
            <w:tcW w:w="786" w:type="pct"/>
            <w:tcBorders>
              <w:top w:val="single" w:color="auto" w:sz="6" w:space="0"/>
            </w:tcBorders>
            <w:noWrap w:val="0"/>
            <w:vAlign w:val="center"/>
          </w:tcPr>
          <w:p w14:paraId="72DFF057">
            <w:pPr>
              <w:jc w:val="center"/>
              <w:rPr>
                <w:rFonts w:hint="eastAsia" w:asciiTheme="minorHAnsi" w:hAnsiTheme="minorHAnsi" w:cstheme="minorBidi"/>
                <w:b/>
                <w:bCs/>
                <w:color w:val="auto"/>
                <w:kern w:val="0"/>
                <w:sz w:val="20"/>
                <w:szCs w:val="20"/>
                <w:highlight w:val="none"/>
                <w:vertAlign w:val="baseline"/>
                <w:lang w:val="en-US" w:eastAsia="zh-CN"/>
              </w:rPr>
            </w:pPr>
          </w:p>
        </w:tc>
        <w:tc>
          <w:tcPr>
            <w:tcW w:w="489" w:type="pct"/>
            <w:tcBorders>
              <w:top w:val="single" w:color="auto" w:sz="6" w:space="0"/>
            </w:tcBorders>
            <w:noWrap w:val="0"/>
            <w:vAlign w:val="top"/>
          </w:tcPr>
          <w:p w14:paraId="2D861467">
            <w:pPr>
              <w:rPr>
                <w:rFonts w:ascii="宋体" w:hAnsi="宋体" w:cs="Arial"/>
                <w:color w:val="auto"/>
                <w:szCs w:val="21"/>
                <w:highlight w:val="none"/>
              </w:rPr>
            </w:pPr>
          </w:p>
        </w:tc>
        <w:tc>
          <w:tcPr>
            <w:tcW w:w="594" w:type="pct"/>
            <w:tcBorders>
              <w:top w:val="single" w:color="auto" w:sz="6" w:space="0"/>
            </w:tcBorders>
            <w:noWrap w:val="0"/>
            <w:vAlign w:val="top"/>
          </w:tcPr>
          <w:p w14:paraId="67EA19F9">
            <w:pPr>
              <w:rPr>
                <w:rFonts w:ascii="宋体" w:hAnsi="宋体" w:cs="Arial"/>
                <w:color w:val="auto"/>
                <w:szCs w:val="21"/>
                <w:highlight w:val="none"/>
              </w:rPr>
            </w:pPr>
          </w:p>
        </w:tc>
        <w:tc>
          <w:tcPr>
            <w:tcW w:w="370" w:type="pct"/>
            <w:tcBorders>
              <w:top w:val="single" w:color="auto" w:sz="6" w:space="0"/>
            </w:tcBorders>
            <w:noWrap w:val="0"/>
            <w:vAlign w:val="top"/>
          </w:tcPr>
          <w:p w14:paraId="3E38DB28">
            <w:pPr>
              <w:rPr>
                <w:rFonts w:ascii="宋体" w:hAnsi="宋体" w:cs="Arial"/>
                <w:color w:val="auto"/>
                <w:szCs w:val="21"/>
                <w:highlight w:val="none"/>
              </w:rPr>
            </w:pPr>
          </w:p>
        </w:tc>
        <w:tc>
          <w:tcPr>
            <w:tcW w:w="487" w:type="pct"/>
            <w:tcBorders>
              <w:top w:val="single" w:color="auto" w:sz="6" w:space="0"/>
            </w:tcBorders>
            <w:noWrap w:val="0"/>
            <w:vAlign w:val="top"/>
          </w:tcPr>
          <w:p w14:paraId="59D36176">
            <w:pPr>
              <w:rPr>
                <w:rFonts w:ascii="宋体" w:hAnsi="宋体" w:cs="Arial"/>
                <w:color w:val="auto"/>
                <w:szCs w:val="21"/>
                <w:highlight w:val="none"/>
              </w:rPr>
            </w:pPr>
          </w:p>
        </w:tc>
        <w:tc>
          <w:tcPr>
            <w:tcW w:w="590" w:type="pct"/>
            <w:tcBorders>
              <w:top w:val="single" w:color="auto" w:sz="6" w:space="0"/>
            </w:tcBorders>
            <w:noWrap w:val="0"/>
            <w:vAlign w:val="top"/>
          </w:tcPr>
          <w:p w14:paraId="57EF8B88">
            <w:pPr>
              <w:rPr>
                <w:rFonts w:ascii="宋体" w:hAnsi="宋体" w:cs="Arial"/>
                <w:color w:val="auto"/>
                <w:szCs w:val="21"/>
                <w:highlight w:val="none"/>
              </w:rPr>
            </w:pPr>
          </w:p>
        </w:tc>
        <w:tc>
          <w:tcPr>
            <w:tcW w:w="597" w:type="pct"/>
            <w:tcBorders>
              <w:top w:val="single" w:color="auto" w:sz="6" w:space="0"/>
            </w:tcBorders>
            <w:noWrap w:val="0"/>
            <w:vAlign w:val="top"/>
          </w:tcPr>
          <w:p w14:paraId="3CCF7FA5">
            <w:pPr>
              <w:rPr>
                <w:rFonts w:ascii="宋体" w:hAnsi="宋体" w:cs="Arial"/>
                <w:color w:val="auto"/>
                <w:szCs w:val="21"/>
                <w:highlight w:val="none"/>
              </w:rPr>
            </w:pPr>
          </w:p>
        </w:tc>
      </w:tr>
      <w:tr w14:paraId="08B669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exact"/>
        </w:trPr>
        <w:tc>
          <w:tcPr>
            <w:tcW w:w="296" w:type="pct"/>
            <w:vMerge w:val="continue"/>
            <w:noWrap w:val="0"/>
            <w:vAlign w:val="center"/>
          </w:tcPr>
          <w:p w14:paraId="054F5722">
            <w:pPr>
              <w:jc w:val="center"/>
              <w:rPr>
                <w:rFonts w:hint="eastAsia" w:ascii="宋体" w:hAnsi="宋体" w:cs="Arial"/>
                <w:color w:val="auto"/>
                <w:szCs w:val="21"/>
                <w:highlight w:val="none"/>
              </w:rPr>
            </w:pPr>
          </w:p>
        </w:tc>
        <w:tc>
          <w:tcPr>
            <w:tcW w:w="786" w:type="pct"/>
            <w:vMerge w:val="continue"/>
            <w:noWrap w:val="0"/>
            <w:vAlign w:val="center"/>
          </w:tcPr>
          <w:p w14:paraId="5D394CC7">
            <w:pPr>
              <w:jc w:val="center"/>
              <w:rPr>
                <w:rFonts w:hint="eastAsia" w:asciiTheme="minorHAnsi" w:hAnsiTheme="minorHAnsi" w:cstheme="minorBidi"/>
                <w:b/>
                <w:bCs/>
                <w:color w:val="auto"/>
                <w:kern w:val="0"/>
                <w:sz w:val="20"/>
                <w:szCs w:val="20"/>
                <w:highlight w:val="none"/>
                <w:vertAlign w:val="baseline"/>
                <w:lang w:val="en-US" w:eastAsia="zh-CN"/>
              </w:rPr>
            </w:pPr>
          </w:p>
        </w:tc>
        <w:tc>
          <w:tcPr>
            <w:tcW w:w="786" w:type="pct"/>
            <w:tcBorders>
              <w:top w:val="single" w:color="auto" w:sz="6" w:space="0"/>
            </w:tcBorders>
            <w:noWrap w:val="0"/>
            <w:vAlign w:val="center"/>
          </w:tcPr>
          <w:p w14:paraId="51DEDFEF">
            <w:pPr>
              <w:jc w:val="center"/>
              <w:rPr>
                <w:rFonts w:hint="eastAsia" w:asciiTheme="minorHAnsi" w:hAnsiTheme="minorHAnsi" w:cstheme="minorBidi"/>
                <w:b/>
                <w:bCs/>
                <w:color w:val="auto"/>
                <w:kern w:val="0"/>
                <w:sz w:val="20"/>
                <w:szCs w:val="20"/>
                <w:highlight w:val="none"/>
                <w:vertAlign w:val="baseline"/>
                <w:lang w:val="en-US" w:eastAsia="zh-CN"/>
              </w:rPr>
            </w:pPr>
          </w:p>
        </w:tc>
        <w:tc>
          <w:tcPr>
            <w:tcW w:w="489" w:type="pct"/>
            <w:tcBorders>
              <w:top w:val="single" w:color="auto" w:sz="6" w:space="0"/>
            </w:tcBorders>
            <w:noWrap w:val="0"/>
            <w:vAlign w:val="top"/>
          </w:tcPr>
          <w:p w14:paraId="3A7CF93C">
            <w:pPr>
              <w:rPr>
                <w:rFonts w:ascii="宋体" w:hAnsi="宋体" w:cs="Arial"/>
                <w:color w:val="auto"/>
                <w:szCs w:val="21"/>
                <w:highlight w:val="none"/>
              </w:rPr>
            </w:pPr>
          </w:p>
        </w:tc>
        <w:tc>
          <w:tcPr>
            <w:tcW w:w="594" w:type="pct"/>
            <w:tcBorders>
              <w:top w:val="single" w:color="auto" w:sz="6" w:space="0"/>
            </w:tcBorders>
            <w:noWrap w:val="0"/>
            <w:vAlign w:val="top"/>
          </w:tcPr>
          <w:p w14:paraId="7758B564">
            <w:pPr>
              <w:rPr>
                <w:rFonts w:ascii="宋体" w:hAnsi="宋体" w:cs="Arial"/>
                <w:color w:val="auto"/>
                <w:szCs w:val="21"/>
                <w:highlight w:val="none"/>
              </w:rPr>
            </w:pPr>
          </w:p>
        </w:tc>
        <w:tc>
          <w:tcPr>
            <w:tcW w:w="370" w:type="pct"/>
            <w:tcBorders>
              <w:top w:val="single" w:color="auto" w:sz="6" w:space="0"/>
            </w:tcBorders>
            <w:noWrap w:val="0"/>
            <w:vAlign w:val="top"/>
          </w:tcPr>
          <w:p w14:paraId="4E4251CB">
            <w:pPr>
              <w:rPr>
                <w:rFonts w:ascii="宋体" w:hAnsi="宋体" w:cs="Arial"/>
                <w:color w:val="auto"/>
                <w:szCs w:val="21"/>
                <w:highlight w:val="none"/>
              </w:rPr>
            </w:pPr>
          </w:p>
        </w:tc>
        <w:tc>
          <w:tcPr>
            <w:tcW w:w="487" w:type="pct"/>
            <w:tcBorders>
              <w:top w:val="single" w:color="auto" w:sz="6" w:space="0"/>
            </w:tcBorders>
            <w:noWrap w:val="0"/>
            <w:vAlign w:val="top"/>
          </w:tcPr>
          <w:p w14:paraId="484F32C4">
            <w:pPr>
              <w:rPr>
                <w:rFonts w:ascii="宋体" w:hAnsi="宋体" w:cs="Arial"/>
                <w:color w:val="auto"/>
                <w:szCs w:val="21"/>
                <w:highlight w:val="none"/>
              </w:rPr>
            </w:pPr>
          </w:p>
        </w:tc>
        <w:tc>
          <w:tcPr>
            <w:tcW w:w="590" w:type="pct"/>
            <w:tcBorders>
              <w:top w:val="single" w:color="auto" w:sz="6" w:space="0"/>
            </w:tcBorders>
            <w:noWrap w:val="0"/>
            <w:vAlign w:val="top"/>
          </w:tcPr>
          <w:p w14:paraId="75C175A6">
            <w:pPr>
              <w:rPr>
                <w:rFonts w:ascii="宋体" w:hAnsi="宋体" w:cs="Arial"/>
                <w:color w:val="auto"/>
                <w:szCs w:val="21"/>
                <w:highlight w:val="none"/>
              </w:rPr>
            </w:pPr>
          </w:p>
        </w:tc>
        <w:tc>
          <w:tcPr>
            <w:tcW w:w="597" w:type="pct"/>
            <w:tcBorders>
              <w:top w:val="single" w:color="auto" w:sz="6" w:space="0"/>
            </w:tcBorders>
            <w:noWrap w:val="0"/>
            <w:vAlign w:val="top"/>
          </w:tcPr>
          <w:p w14:paraId="3CB9140A">
            <w:pPr>
              <w:rPr>
                <w:rFonts w:ascii="宋体" w:hAnsi="宋体" w:cs="Arial"/>
                <w:color w:val="auto"/>
                <w:szCs w:val="21"/>
                <w:highlight w:val="none"/>
              </w:rPr>
            </w:pPr>
          </w:p>
        </w:tc>
      </w:tr>
      <w:tr w14:paraId="054D58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exact"/>
        </w:trPr>
        <w:tc>
          <w:tcPr>
            <w:tcW w:w="296" w:type="pct"/>
            <w:vMerge w:val="continue"/>
            <w:noWrap w:val="0"/>
            <w:vAlign w:val="center"/>
          </w:tcPr>
          <w:p w14:paraId="5E3C310F">
            <w:pPr>
              <w:jc w:val="center"/>
              <w:rPr>
                <w:rFonts w:hint="eastAsia" w:ascii="宋体" w:hAnsi="宋体" w:cs="Arial"/>
                <w:color w:val="auto"/>
                <w:szCs w:val="21"/>
                <w:highlight w:val="none"/>
              </w:rPr>
            </w:pPr>
          </w:p>
        </w:tc>
        <w:tc>
          <w:tcPr>
            <w:tcW w:w="786" w:type="pct"/>
            <w:vMerge w:val="continue"/>
            <w:noWrap w:val="0"/>
            <w:vAlign w:val="center"/>
          </w:tcPr>
          <w:p w14:paraId="4C1C4043">
            <w:pPr>
              <w:jc w:val="center"/>
              <w:rPr>
                <w:rFonts w:hint="eastAsia" w:asciiTheme="minorHAnsi" w:hAnsiTheme="minorHAnsi" w:cstheme="minorBidi"/>
                <w:b/>
                <w:bCs/>
                <w:color w:val="auto"/>
                <w:kern w:val="0"/>
                <w:sz w:val="20"/>
                <w:szCs w:val="20"/>
                <w:highlight w:val="none"/>
                <w:vertAlign w:val="baseline"/>
                <w:lang w:val="en-US" w:eastAsia="zh-CN"/>
              </w:rPr>
            </w:pPr>
          </w:p>
        </w:tc>
        <w:tc>
          <w:tcPr>
            <w:tcW w:w="786" w:type="pct"/>
            <w:tcBorders>
              <w:top w:val="single" w:color="auto" w:sz="6" w:space="0"/>
            </w:tcBorders>
            <w:noWrap w:val="0"/>
            <w:vAlign w:val="center"/>
          </w:tcPr>
          <w:p w14:paraId="590423FA">
            <w:pPr>
              <w:jc w:val="center"/>
              <w:rPr>
                <w:rFonts w:hint="eastAsia" w:asciiTheme="minorHAnsi" w:hAnsiTheme="minorHAnsi" w:cstheme="minorBidi"/>
                <w:b/>
                <w:bCs/>
                <w:color w:val="auto"/>
                <w:kern w:val="0"/>
                <w:sz w:val="20"/>
                <w:szCs w:val="20"/>
                <w:highlight w:val="none"/>
                <w:vertAlign w:val="baseline"/>
                <w:lang w:val="en-US" w:eastAsia="zh-CN"/>
              </w:rPr>
            </w:pPr>
          </w:p>
        </w:tc>
        <w:tc>
          <w:tcPr>
            <w:tcW w:w="489" w:type="pct"/>
            <w:tcBorders>
              <w:top w:val="single" w:color="auto" w:sz="6" w:space="0"/>
            </w:tcBorders>
            <w:noWrap w:val="0"/>
            <w:vAlign w:val="top"/>
          </w:tcPr>
          <w:p w14:paraId="038AEBEF">
            <w:pPr>
              <w:rPr>
                <w:rFonts w:ascii="宋体" w:hAnsi="宋体" w:cs="Arial"/>
                <w:color w:val="auto"/>
                <w:szCs w:val="21"/>
                <w:highlight w:val="none"/>
              </w:rPr>
            </w:pPr>
          </w:p>
        </w:tc>
        <w:tc>
          <w:tcPr>
            <w:tcW w:w="594" w:type="pct"/>
            <w:tcBorders>
              <w:top w:val="single" w:color="auto" w:sz="6" w:space="0"/>
            </w:tcBorders>
            <w:noWrap w:val="0"/>
            <w:vAlign w:val="top"/>
          </w:tcPr>
          <w:p w14:paraId="7D37E5CA">
            <w:pPr>
              <w:rPr>
                <w:rFonts w:ascii="宋体" w:hAnsi="宋体" w:cs="Arial"/>
                <w:color w:val="auto"/>
                <w:szCs w:val="21"/>
                <w:highlight w:val="none"/>
              </w:rPr>
            </w:pPr>
          </w:p>
        </w:tc>
        <w:tc>
          <w:tcPr>
            <w:tcW w:w="370" w:type="pct"/>
            <w:tcBorders>
              <w:top w:val="single" w:color="auto" w:sz="6" w:space="0"/>
            </w:tcBorders>
            <w:noWrap w:val="0"/>
            <w:vAlign w:val="top"/>
          </w:tcPr>
          <w:p w14:paraId="39848115">
            <w:pPr>
              <w:rPr>
                <w:rFonts w:ascii="宋体" w:hAnsi="宋体" w:cs="Arial"/>
                <w:color w:val="auto"/>
                <w:szCs w:val="21"/>
                <w:highlight w:val="none"/>
              </w:rPr>
            </w:pPr>
          </w:p>
        </w:tc>
        <w:tc>
          <w:tcPr>
            <w:tcW w:w="487" w:type="pct"/>
            <w:tcBorders>
              <w:top w:val="single" w:color="auto" w:sz="6" w:space="0"/>
            </w:tcBorders>
            <w:noWrap w:val="0"/>
            <w:vAlign w:val="top"/>
          </w:tcPr>
          <w:p w14:paraId="3AFF9BF3">
            <w:pPr>
              <w:rPr>
                <w:rFonts w:ascii="宋体" w:hAnsi="宋体" w:cs="Arial"/>
                <w:color w:val="auto"/>
                <w:szCs w:val="21"/>
                <w:highlight w:val="none"/>
              </w:rPr>
            </w:pPr>
          </w:p>
        </w:tc>
        <w:tc>
          <w:tcPr>
            <w:tcW w:w="590" w:type="pct"/>
            <w:tcBorders>
              <w:top w:val="single" w:color="auto" w:sz="6" w:space="0"/>
            </w:tcBorders>
            <w:noWrap w:val="0"/>
            <w:vAlign w:val="top"/>
          </w:tcPr>
          <w:p w14:paraId="26014385">
            <w:pPr>
              <w:rPr>
                <w:rFonts w:ascii="宋体" w:hAnsi="宋体" w:cs="Arial"/>
                <w:color w:val="auto"/>
                <w:szCs w:val="21"/>
                <w:highlight w:val="none"/>
              </w:rPr>
            </w:pPr>
          </w:p>
        </w:tc>
        <w:tc>
          <w:tcPr>
            <w:tcW w:w="597" w:type="pct"/>
            <w:tcBorders>
              <w:top w:val="single" w:color="auto" w:sz="6" w:space="0"/>
            </w:tcBorders>
            <w:noWrap w:val="0"/>
            <w:vAlign w:val="top"/>
          </w:tcPr>
          <w:p w14:paraId="3478CF80">
            <w:pPr>
              <w:rPr>
                <w:rFonts w:ascii="宋体" w:hAnsi="宋体" w:cs="Arial"/>
                <w:color w:val="auto"/>
                <w:szCs w:val="21"/>
                <w:highlight w:val="none"/>
              </w:rPr>
            </w:pPr>
          </w:p>
        </w:tc>
      </w:tr>
    </w:tbl>
    <w:p w14:paraId="09BF90A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olor w:val="000000"/>
          <w:szCs w:val="21"/>
        </w:rPr>
      </w:pPr>
    </w:p>
    <w:p w14:paraId="0E80B617">
      <w:pPr>
        <w:autoSpaceDN w:val="0"/>
        <w:spacing w:line="440" w:lineRule="exact"/>
        <w:ind w:left="780"/>
        <w:rPr>
          <w:rFonts w:hint="eastAsia" w:ascii="宋体" w:hAnsi="宋体"/>
          <w:color w:val="000000"/>
          <w:szCs w:val="21"/>
        </w:rPr>
      </w:pPr>
      <w:r>
        <w:rPr>
          <w:rFonts w:hint="eastAsia" w:ascii="黑体" w:eastAsia="黑体"/>
          <w:b/>
          <w:bCs/>
          <w:color w:val="auto"/>
          <w:kern w:val="0"/>
          <w:sz w:val="24"/>
          <w:szCs w:val="24"/>
        </w:rPr>
        <w:br w:type="page"/>
      </w:r>
    </w:p>
    <w:p w14:paraId="38D2B02F">
      <w:pPr>
        <w:keepNext/>
        <w:keepLines/>
        <w:adjustRightInd w:val="0"/>
        <w:snapToGrid w:val="0"/>
        <w:spacing w:before="120" w:beforeLines="50" w:after="120" w:afterLines="50" w:line="360" w:lineRule="auto"/>
        <w:jc w:val="center"/>
        <w:outlineLvl w:val="1"/>
        <w:rPr>
          <w:rFonts w:hint="eastAsia" w:ascii="Arial" w:hAnsi="Arial" w:eastAsia="黑体" w:cs="Times New Roman"/>
          <w:bCs/>
          <w:color w:val="auto"/>
          <w:sz w:val="32"/>
          <w:szCs w:val="32"/>
          <w:lang w:eastAsia="zh-CN"/>
        </w:rPr>
        <w:sectPr>
          <w:pgSz w:w="16838" w:h="11906" w:orient="landscape"/>
          <w:pgMar w:top="1800" w:right="1440" w:bottom="1800" w:left="1440" w:header="851" w:footer="992" w:gutter="0"/>
          <w:cols w:space="425" w:num="1"/>
          <w:docGrid w:type="lines" w:linePitch="312" w:charSpace="0"/>
        </w:sectPr>
      </w:pPr>
    </w:p>
    <w:p w14:paraId="5418F3BF">
      <w:pPr>
        <w:keepNext/>
        <w:keepLines/>
        <w:adjustRightInd w:val="0"/>
        <w:snapToGrid w:val="0"/>
        <w:spacing w:before="120" w:beforeLines="50" w:after="120" w:afterLines="50" w:line="360" w:lineRule="auto"/>
        <w:jc w:val="center"/>
        <w:outlineLvl w:val="1"/>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32"/>
          <w:szCs w:val="32"/>
          <w:lang w:eastAsia="zh-CN"/>
        </w:rPr>
        <w:t>四、供应商证照</w:t>
      </w:r>
    </w:p>
    <w:p w14:paraId="7B87E120">
      <w:pPr>
        <w:spacing w:line="360" w:lineRule="auto"/>
        <w:ind w:firstLine="482" w:firstLineChars="200"/>
        <w:jc w:val="center"/>
        <w:rPr>
          <w:rFonts w:hint="eastAsia" w:ascii="宋体" w:hAnsi="宋体" w:cs="Times New Roman"/>
          <w:b/>
          <w:bCs/>
          <w:color w:val="000000"/>
          <w:sz w:val="24"/>
          <w:szCs w:val="24"/>
          <w:lang w:eastAsia="zh-CN"/>
        </w:rPr>
        <w:sectPr>
          <w:pgSz w:w="11906" w:h="16838"/>
          <w:pgMar w:top="1440" w:right="1800" w:bottom="1440" w:left="1800" w:header="851" w:footer="992" w:gutter="0"/>
          <w:cols w:space="425" w:num="1"/>
          <w:docGrid w:type="lines" w:linePitch="312" w:charSpace="0"/>
        </w:sectPr>
      </w:pPr>
      <w:r>
        <w:rPr>
          <w:rFonts w:hint="eastAsia" w:ascii="宋体" w:hAnsi="宋体" w:cs="Times New Roman"/>
          <w:b/>
          <w:bCs/>
          <w:color w:val="000000"/>
          <w:sz w:val="24"/>
          <w:szCs w:val="24"/>
          <w:lang w:eastAsia="zh-CN"/>
        </w:rPr>
        <w:t>（企业法人营业执照、医疗器械经营许可证/医疗器械经营备案凭证）</w:t>
      </w:r>
    </w:p>
    <w:p w14:paraId="28417656">
      <w:pPr>
        <w:pStyle w:val="4"/>
        <w:numPr>
          <w:ilvl w:val="0"/>
          <w:numId w:val="0"/>
        </w:numPr>
        <w:jc w:val="center"/>
        <w:rPr>
          <w:rFonts w:hint="eastAsia" w:ascii="Arial" w:hAnsi="Arial" w:eastAsia="黑体" w:cs="Times New Roman"/>
          <w:bCs/>
          <w:color w:val="auto"/>
          <w:kern w:val="2"/>
          <w:sz w:val="32"/>
          <w:szCs w:val="32"/>
          <w:lang w:val="en-US" w:eastAsia="zh-CN" w:bidi="ar-SA"/>
        </w:rPr>
      </w:pPr>
      <w:r>
        <w:rPr>
          <w:rFonts w:hint="eastAsia" w:ascii="Arial" w:hAnsi="Arial" w:eastAsia="黑体" w:cs="Times New Roman"/>
          <w:bCs/>
          <w:color w:val="auto"/>
          <w:kern w:val="2"/>
          <w:sz w:val="32"/>
          <w:szCs w:val="32"/>
          <w:lang w:val="en-US" w:eastAsia="zh-CN" w:bidi="ar-SA"/>
        </w:rPr>
        <w:t>五、生产企业证照</w:t>
      </w:r>
    </w:p>
    <w:p w14:paraId="54F543FC">
      <w:pPr>
        <w:numPr>
          <w:ilvl w:val="0"/>
          <w:numId w:val="0"/>
        </w:numPr>
        <w:jc w:val="center"/>
        <w:rPr>
          <w:rFonts w:hint="eastAsia" w:ascii="宋体" w:hAnsi="宋体" w:cs="Times New Roman"/>
          <w:b/>
          <w:bCs/>
          <w:color w:val="000000"/>
          <w:sz w:val="24"/>
          <w:szCs w:val="24"/>
          <w:lang w:eastAsia="zh-CN"/>
        </w:rPr>
        <w:sectPr>
          <w:pgSz w:w="11906" w:h="16838"/>
          <w:pgMar w:top="1440" w:right="1800" w:bottom="1440" w:left="1800" w:header="851" w:footer="992" w:gutter="0"/>
          <w:cols w:space="425" w:num="1"/>
          <w:docGrid w:type="lines" w:linePitch="312" w:charSpace="0"/>
        </w:sectPr>
      </w:pPr>
      <w:r>
        <w:rPr>
          <w:rFonts w:hint="eastAsia" w:ascii="宋体" w:hAnsi="宋体" w:cs="Times New Roman"/>
          <w:b/>
          <w:bCs/>
          <w:color w:val="000000"/>
          <w:sz w:val="24"/>
          <w:szCs w:val="24"/>
          <w:lang w:eastAsia="zh-CN"/>
        </w:rPr>
        <w:t>（企业法人营业执照、医疗器械经营许可证/医疗器械经营备案凭证）</w:t>
      </w:r>
    </w:p>
    <w:p w14:paraId="71B2CFE8">
      <w:pPr>
        <w:pStyle w:val="4"/>
        <w:numPr>
          <w:ilvl w:val="0"/>
          <w:numId w:val="0"/>
        </w:numPr>
        <w:jc w:val="center"/>
        <w:rPr>
          <w:rFonts w:hint="eastAsia" w:ascii="Arial" w:hAnsi="Arial" w:eastAsia="黑体" w:cs="Times New Roman"/>
          <w:bCs/>
          <w:color w:val="auto"/>
          <w:kern w:val="2"/>
          <w:sz w:val="32"/>
          <w:szCs w:val="32"/>
          <w:lang w:val="en-US" w:eastAsia="zh-CN" w:bidi="ar-SA"/>
        </w:rPr>
      </w:pPr>
      <w:r>
        <w:rPr>
          <w:rFonts w:hint="eastAsia" w:ascii="Arial" w:hAnsi="Arial" w:eastAsia="黑体" w:cs="Times New Roman"/>
          <w:bCs/>
          <w:color w:val="auto"/>
          <w:kern w:val="2"/>
          <w:sz w:val="32"/>
          <w:szCs w:val="32"/>
          <w:lang w:val="en-US" w:eastAsia="zh-CN" w:bidi="ar-SA"/>
        </w:rPr>
        <w:t>六、授权书</w:t>
      </w:r>
    </w:p>
    <w:p w14:paraId="2C5F42BC">
      <w:pPr>
        <w:numPr>
          <w:ilvl w:val="0"/>
          <w:numId w:val="0"/>
        </w:numPr>
        <w:jc w:val="center"/>
        <w:rPr>
          <w:rFonts w:hint="eastAsia" w:ascii="宋体" w:hAnsi="宋体" w:cs="Times New Roman"/>
          <w:b/>
          <w:bCs/>
          <w:color w:val="000000"/>
          <w:sz w:val="24"/>
          <w:szCs w:val="24"/>
          <w:lang w:eastAsia="zh-CN"/>
        </w:rPr>
        <w:sectPr>
          <w:pgSz w:w="11906" w:h="16838"/>
          <w:pgMar w:top="1440" w:right="1800" w:bottom="1440" w:left="1800" w:header="851" w:footer="992" w:gutter="0"/>
          <w:cols w:space="425" w:num="1"/>
          <w:docGrid w:type="lines" w:linePitch="312" w:charSpace="0"/>
        </w:sectPr>
      </w:pPr>
      <w:r>
        <w:rPr>
          <w:rFonts w:hint="eastAsia" w:ascii="宋体" w:hAnsi="宋体" w:cs="Times New Roman"/>
          <w:b/>
          <w:bCs/>
          <w:color w:val="000000"/>
          <w:sz w:val="24"/>
          <w:szCs w:val="24"/>
          <w:lang w:eastAsia="zh-CN"/>
        </w:rPr>
        <w:t>(从生产企业开始到末端配送公司的逐级授权材料)</w:t>
      </w:r>
    </w:p>
    <w:p w14:paraId="656197C1">
      <w:pPr>
        <w:numPr>
          <w:ilvl w:val="0"/>
          <w:numId w:val="0"/>
        </w:numPr>
        <w:jc w:val="center"/>
        <w:rPr>
          <w:rFonts w:hint="eastAsia" w:ascii="Arial" w:hAnsi="Arial" w:eastAsia="黑体" w:cs="Times New Roman"/>
          <w:bCs/>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kern w:val="2"/>
          <w:sz w:val="32"/>
          <w:szCs w:val="32"/>
          <w:lang w:val="en-US" w:eastAsia="zh-CN" w:bidi="ar-SA"/>
        </w:rPr>
        <w:t>七、产品注册证/备案证</w:t>
      </w:r>
    </w:p>
    <w:p w14:paraId="51CD8F7D">
      <w:pPr>
        <w:numPr>
          <w:ilvl w:val="0"/>
          <w:numId w:val="0"/>
        </w:numPr>
        <w:jc w:val="center"/>
        <w:rPr>
          <w:rFonts w:hint="eastAsia" w:ascii="Arial" w:hAnsi="Arial" w:eastAsia="黑体" w:cs="Times New Roman"/>
          <w:bCs/>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kern w:val="2"/>
          <w:sz w:val="32"/>
          <w:szCs w:val="32"/>
          <w:lang w:val="en-US" w:eastAsia="zh-CN" w:bidi="ar-SA"/>
        </w:rPr>
        <w:t>八、产品彩页</w:t>
      </w:r>
    </w:p>
    <w:p w14:paraId="520E5C68">
      <w:pPr>
        <w:numPr>
          <w:ilvl w:val="0"/>
          <w:numId w:val="0"/>
        </w:numPr>
        <w:jc w:val="center"/>
        <w:rPr>
          <w:rFonts w:hint="eastAsia" w:ascii="Arial" w:hAnsi="Arial" w:eastAsia="黑体" w:cs="Times New Roman"/>
          <w:bCs/>
          <w:color w:val="auto"/>
          <w:kern w:val="2"/>
          <w:sz w:val="32"/>
          <w:szCs w:val="32"/>
          <w:lang w:val="en-US" w:eastAsia="zh-CN" w:bidi="ar-SA"/>
        </w:rPr>
      </w:pPr>
      <w:r>
        <w:rPr>
          <w:rFonts w:hint="eastAsia" w:ascii="Arial" w:hAnsi="Arial" w:eastAsia="黑体" w:cs="Times New Roman"/>
          <w:bCs/>
          <w:color w:val="auto"/>
          <w:kern w:val="2"/>
          <w:sz w:val="32"/>
          <w:szCs w:val="32"/>
          <w:lang w:val="en-US" w:eastAsia="zh-CN" w:bidi="ar-SA"/>
        </w:rPr>
        <w:t>九、售后服务方案</w:t>
      </w:r>
    </w:p>
    <w:p w14:paraId="6C286860">
      <w:pPr>
        <w:numPr>
          <w:ilvl w:val="0"/>
          <w:numId w:val="0"/>
        </w:numPr>
        <w:jc w:val="center"/>
        <w:rPr>
          <w:rFonts w:hint="eastAsia" w:ascii="Arial" w:hAnsi="Arial" w:eastAsia="黑体" w:cs="Times New Roman"/>
          <w:bCs/>
          <w:color w:val="auto"/>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CE35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DB09E">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3FD26FE4"/>
    <w:rsid w:val="00215D69"/>
    <w:rsid w:val="0783542E"/>
    <w:rsid w:val="0B6536BC"/>
    <w:rsid w:val="10F92125"/>
    <w:rsid w:val="1AAC5768"/>
    <w:rsid w:val="1E2307E2"/>
    <w:rsid w:val="1E7722F9"/>
    <w:rsid w:val="227F4FB9"/>
    <w:rsid w:val="268E218B"/>
    <w:rsid w:val="279A1B15"/>
    <w:rsid w:val="31140810"/>
    <w:rsid w:val="36F36266"/>
    <w:rsid w:val="37D9733C"/>
    <w:rsid w:val="3FD26FE4"/>
    <w:rsid w:val="429063D7"/>
    <w:rsid w:val="4D787A0B"/>
    <w:rsid w:val="4F8D7835"/>
    <w:rsid w:val="509A2433"/>
    <w:rsid w:val="53803A05"/>
    <w:rsid w:val="5A865DA5"/>
    <w:rsid w:val="61D45648"/>
    <w:rsid w:val="626D0551"/>
    <w:rsid w:val="65416ECC"/>
    <w:rsid w:val="679E3D55"/>
    <w:rsid w:val="6BCA35F6"/>
    <w:rsid w:val="74D34E20"/>
    <w:rsid w:val="794B09A5"/>
    <w:rsid w:val="7DFA0912"/>
    <w:rsid w:val="7E42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360" w:lineRule="auto"/>
      <w:jc w:val="left"/>
      <w:outlineLvl w:val="1"/>
    </w:pPr>
    <w:rPr>
      <w:rFonts w:ascii="黑体" w:hAnsi="黑体" w:eastAsia="黑体"/>
      <w:b/>
      <w:bCs/>
      <w:kern w:val="0"/>
      <w:sz w:val="24"/>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4">
    <w:name w:val="Body Text"/>
    <w:basedOn w:val="1"/>
    <w:next w:val="1"/>
    <w:autoRedefine/>
    <w:qFormat/>
    <w:uiPriority w:val="0"/>
    <w:pPr>
      <w:spacing w:line="360" w:lineRule="auto"/>
    </w:pPr>
    <w:rPr>
      <w:rFonts w:ascii="宋体" w:hAnsi="宋体"/>
      <w:kern w:val="0"/>
      <w:sz w:val="28"/>
    </w:rPr>
  </w:style>
  <w:style w:type="paragraph" w:styleId="5">
    <w:name w:val="Body Text Indent"/>
    <w:basedOn w:val="1"/>
    <w:autoRedefine/>
    <w:qFormat/>
    <w:uiPriority w:val="0"/>
    <w:pPr>
      <w:adjustRightInd w:val="0"/>
      <w:snapToGrid w:val="0"/>
      <w:spacing w:line="360" w:lineRule="auto"/>
      <w:ind w:firstLine="420" w:firstLineChars="200"/>
    </w:pPr>
    <w:rPr>
      <w:kern w:val="0"/>
      <w:sz w:val="20"/>
    </w:rPr>
  </w:style>
  <w:style w:type="paragraph" w:styleId="6">
    <w:name w:val="Plain Text"/>
    <w:basedOn w:val="1"/>
    <w:autoRedefine/>
    <w:qFormat/>
    <w:uiPriority w:val="0"/>
    <w:rPr>
      <w:rFonts w:ascii="宋体" w:hAnsi="Courier New"/>
      <w:kern w:val="0"/>
      <w:sz w:val="20"/>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autoRedefine/>
    <w:qFormat/>
    <w:uiPriority w:val="0"/>
    <w:pPr>
      <w:spacing w:before="240" w:after="60"/>
      <w:jc w:val="center"/>
      <w:outlineLvl w:val="0"/>
    </w:pPr>
    <w:rPr>
      <w:rFonts w:ascii="Arial" w:hAnsi="Arial"/>
      <w:b/>
      <w:bCs/>
      <w:kern w:val="0"/>
      <w:sz w:val="32"/>
      <w:szCs w:val="32"/>
    </w:rPr>
  </w:style>
  <w:style w:type="paragraph" w:styleId="10">
    <w:name w:val="Body Text First Indent 2"/>
    <w:basedOn w:val="5"/>
    <w:autoRedefine/>
    <w:qFormat/>
    <w:uiPriority w:val="0"/>
    <w:pPr>
      <w:ind w:firstLine="420" w:firstLineChars="200"/>
    </w:pPr>
  </w:style>
  <w:style w:type="table" w:styleId="12">
    <w:name w:val="Table Grid"/>
    <w:basedOn w:val="1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Strong"/>
    <w:autoRedefine/>
    <w:qFormat/>
    <w:uiPriority w:val="0"/>
    <w:rPr>
      <w:rFonts w:ascii="Tahoma" w:hAnsi="Tahoma" w:eastAsia="宋体" w:cs="Times New Roman"/>
      <w:b/>
      <w:bCs/>
      <w:spacing w:val="10"/>
      <w:sz w:val="24"/>
      <w:lang w:val="en-US" w:eastAsia="zh-CN" w:bidi="ar-SA"/>
    </w:rPr>
  </w:style>
  <w:style w:type="paragraph" w:customStyle="1" w:styleId="15">
    <w:name w:val="表格文字"/>
    <w:basedOn w:val="1"/>
    <w:next w:val="4"/>
    <w:autoRedefine/>
    <w:qFormat/>
    <w:uiPriority w:val="0"/>
    <w:pPr>
      <w:spacing w:before="25" w:after="25"/>
      <w:jc w:val="left"/>
    </w:pPr>
    <w:rPr>
      <w:bCs/>
      <w:spacing w:val="10"/>
      <w:kern w:val="0"/>
      <w:sz w:val="24"/>
      <w:szCs w:val="20"/>
    </w:rPr>
  </w:style>
  <w:style w:type="paragraph" w:customStyle="1" w:styleId="16">
    <w:name w:val="Table Text"/>
    <w:basedOn w:val="1"/>
    <w:semiHidden/>
    <w:qFormat/>
    <w:uiPriority w:val="0"/>
    <w:rPr>
      <w:rFonts w:ascii="宋体" w:hAnsi="宋体" w:eastAsia="宋体" w:cs="宋体"/>
      <w:sz w:val="29"/>
      <w:szCs w:val="29"/>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font61"/>
    <w:basedOn w:val="13"/>
    <w:qFormat/>
    <w:uiPriority w:val="0"/>
    <w:rPr>
      <w:rFonts w:hint="eastAsia" w:ascii="宋体" w:hAnsi="宋体" w:eastAsia="宋体" w:cs="宋体"/>
      <w:b/>
      <w:bCs/>
      <w:color w:val="000000"/>
      <w:sz w:val="18"/>
      <w:szCs w:val="18"/>
      <w:u w:val="none"/>
    </w:rPr>
  </w:style>
  <w:style w:type="character" w:customStyle="1" w:styleId="19">
    <w:name w:val="font81"/>
    <w:basedOn w:val="13"/>
    <w:qFormat/>
    <w:uiPriority w:val="0"/>
    <w:rPr>
      <w:rFonts w:hint="eastAsia" w:ascii="宋体" w:hAnsi="宋体" w:eastAsia="宋体" w:cs="宋体"/>
      <w:b/>
      <w:bCs/>
      <w:color w:val="FF0000"/>
      <w:sz w:val="18"/>
      <w:szCs w:val="18"/>
      <w:u w:val="none"/>
    </w:rPr>
  </w:style>
  <w:style w:type="character" w:customStyle="1" w:styleId="20">
    <w:name w:val="font3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1295</Words>
  <Characters>1347</Characters>
  <Lines>0</Lines>
  <Paragraphs>0</Paragraphs>
  <TotalTime>1</TotalTime>
  <ScaleCrop>false</ScaleCrop>
  <LinksUpToDate>false</LinksUpToDate>
  <CharactersWithSpaces>1382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2024-02-04T02:37:00Z</dcterms:created>
  <dc:creator>_monster*^o^*</dc:creator>
  <cp:lastModifiedBy>_xcy</cp:lastModifiedBy>
  <dcterms:modified xsi:type="dcterms:W3CDTF">2025-05-09T08:00:51Z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9FCA6EEA168E4624B0F5433A85F837DD_11</vt:lpwstr>
  </property>
  <property fmtid="{D5CDD505-2E9C-101B-9397-08002B2CF9AE}" pid="4" name="KSOTemplateDocerSaveRecord">
    <vt:lpwstr>eyJoZGlkIjoiMDI3ZjZmMDM1YzQ0Mjg0ZjQzOTE4OTU0ODFlY2ZjMjkiLCJ1c2VySWQiOiIxNDE5NDM0MTU1In0=</vt:lpwstr>
  </property>
</Properties>
</file>