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rPr>
        <w:t>供应商资格声明函</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关于贵</w:t>
      </w:r>
      <w:r>
        <w:rPr>
          <w:rFonts w:hint="eastAsia" w:ascii="宋体" w:hAnsi="宋体"/>
          <w:color w:val="auto"/>
          <w:kern w:val="0"/>
          <w:sz w:val="24"/>
          <w:szCs w:val="24"/>
          <w:lang w:eastAsia="zh-CN"/>
        </w:rPr>
        <w:t>单位</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年</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月</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日发布</w:t>
      </w:r>
      <w:r>
        <w:rPr>
          <w:rFonts w:hint="eastAsia" w:ascii="宋体" w:hAnsi="宋体"/>
          <w:color w:val="auto"/>
          <w:kern w:val="0"/>
          <w:sz w:val="24"/>
          <w:szCs w:val="24"/>
          <w:u w:val="single"/>
        </w:rPr>
        <w:t>中山市口腔医院配电房增加低压配电项目</w:t>
      </w:r>
      <w:r>
        <w:rPr>
          <w:rFonts w:hint="eastAsia" w:ascii="宋体" w:hAnsi="宋体"/>
          <w:color w:val="auto"/>
          <w:kern w:val="0"/>
          <w:sz w:val="24"/>
          <w:szCs w:val="24"/>
        </w:rPr>
        <w:t>的</w:t>
      </w:r>
      <w:r>
        <w:rPr>
          <w:rFonts w:hint="eastAsia" w:ascii="宋体" w:hAnsi="宋体"/>
          <w:color w:val="auto"/>
          <w:kern w:val="0"/>
          <w:sz w:val="24"/>
          <w:szCs w:val="24"/>
          <w:lang w:eastAsia="zh-CN"/>
        </w:rPr>
        <w:t>竞价公告</w:t>
      </w:r>
      <w:r>
        <w:rPr>
          <w:rFonts w:hint="eastAsia" w:ascii="宋体" w:hAnsi="宋体"/>
          <w:color w:val="auto"/>
          <w:kern w:val="0"/>
          <w:sz w:val="24"/>
          <w:szCs w:val="24"/>
        </w:rPr>
        <w:t>，本公司（企业）愿意参加报价，并声明：</w:t>
      </w:r>
    </w:p>
    <w:p>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w:t>
      </w:r>
      <w:bookmarkStart w:id="0" w:name="_GoBack"/>
      <w:bookmarkEnd w:id="0"/>
      <w:r>
        <w:rPr>
          <w:rFonts w:hint="eastAsia" w:ascii="宋体" w:hAnsi="宋体" w:cs="宋体"/>
          <w:color w:val="auto"/>
          <w:kern w:val="0"/>
          <w:sz w:val="24"/>
          <w:szCs w:val="24"/>
        </w:rPr>
        <w:t>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本公司（企业）承诺在本次招标采购活动中，如有违法、违规、弄虚作假行为，所造成的损失、不良后果及法律责任，一律由我公司（企业）承担。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pPr>
        <w:ind w:firstLine="480" w:firstLineChars="200"/>
      </w:pPr>
      <w:r>
        <w:rPr>
          <w:rFonts w:hint="eastAsia" w:ascii="宋体" w:hAnsi="宋体"/>
          <w:color w:val="auto"/>
          <w:kern w:val="0"/>
          <w:sz w:val="24"/>
          <w:szCs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54422516"/>
    <w:rsid w:val="54422516"/>
    <w:rsid w:val="5CA82C4E"/>
    <w:rsid w:val="6AB07A26"/>
    <w:rsid w:val="6FAE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textAlignment w:val="baseline"/>
    </w:pPr>
    <w:rPr>
      <w:rFonts w:ascii="宋体"/>
      <w:kern w:val="0"/>
      <w:sz w:val="3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506</Words>
  <Characters>547</Characters>
  <Lines>0</Lines>
  <Paragraphs>0</Paragraphs>
  <TotalTime>0</TotalTime>
  <ScaleCrop>false</ScaleCrop>
  <LinksUpToDate>false</LinksUpToDate>
  <CharactersWithSpaces>580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2024-03-12T00:57:00Z</dcterms:created>
  <dc:creator>_xcy</dc:creator>
  <cp:lastModifiedBy></cp:lastModifiedBy>
  <dcterms:modified xsi:type="dcterms:W3CDTF">2024-05-24T06:19:35Z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3ACE46FA38BB49F3B22275A9ABE4E119_13</vt:lpwstr>
  </property>
</Properties>
</file>