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1" w:lineRule="atLeast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color w:val="555555"/>
          <w:sz w:val="24"/>
          <w:szCs w:val="24"/>
        </w:rPr>
        <w:t>中山市口腔医院</w:t>
      </w:r>
      <w:r>
        <w:rPr>
          <w:rFonts w:hint="eastAsia"/>
          <w:b/>
          <w:bCs/>
          <w:color w:val="555555"/>
          <w:sz w:val="24"/>
          <w:szCs w:val="24"/>
          <w:lang w:val="en-US" w:eastAsia="zh-CN"/>
        </w:rPr>
        <w:t>院服采购</w:t>
      </w:r>
      <w:r>
        <w:rPr>
          <w:b/>
          <w:bCs/>
          <w:color w:val="555555"/>
          <w:sz w:val="24"/>
          <w:szCs w:val="24"/>
        </w:rPr>
        <w:t>结果公告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一、采购项目编号：ZSSKQHPZWK202300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二、采购项目名称：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>中山市口腔医院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院服采购项目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三、采购预算金额（元）：¥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195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,000.00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highlight w:val="none"/>
          <w:shd w:val="clear" w:fill="FFFFFF"/>
        </w:rPr>
        <w:t>四、中标供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应商信息：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/>
        <w:ind w:left="0" w:right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中标供应商名称:</w:t>
      </w:r>
      <w:r>
        <w:rPr>
          <w:rFonts w:hint="eastAsia" w:ascii="宋体" w:hAnsi="宋体" w:eastAsia="宋体" w:cs="宋体"/>
          <w:sz w:val="21"/>
          <w:szCs w:val="21"/>
          <w:shd w:val="clear" w:fill="FFFFFF"/>
          <w:lang w:val="en-US" w:eastAsia="zh-CN"/>
        </w:rPr>
        <w:t>中山市壹鸣服饰有限公司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中标金额:¥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125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,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675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.00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人民币壹拾贰万伍仟陆佰柒拾伍元整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、评审日期：2023年08月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评审地点：中山市口腔医院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0" w:afterAutospacing="0" w:line="158" w:lineRule="atLeast"/>
        <w:ind w:left="0" w:right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评审专家名单：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黄素平、林少珍、张冠雄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、评审意见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综合评分法成交候选供应商排序表</w:t>
      </w:r>
    </w:p>
    <w:tbl>
      <w:tblPr>
        <w:tblStyle w:val="4"/>
        <w:tblW w:w="8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2753"/>
        <w:gridCol w:w="1560"/>
        <w:gridCol w:w="1695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是否通过资格性及符合性审查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（100分）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tabs>
                <w:tab w:val="left" w:pos="993"/>
                <w:tab w:val="clear" w:pos="1980"/>
              </w:tabs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中山市</w:t>
            </w:r>
            <w:r>
              <w:rPr>
                <w:rFonts w:hint="eastAsia" w:hAnsi="宋体" w:eastAsia="宋体"/>
                <w:sz w:val="21"/>
                <w:szCs w:val="21"/>
                <w:lang w:eastAsia="zh-CN"/>
              </w:rPr>
              <w:t>壹鸣</w:t>
            </w:r>
            <w:r>
              <w:rPr>
                <w:rFonts w:hAnsi="宋体" w:eastAsia="宋体"/>
                <w:sz w:val="21"/>
                <w:szCs w:val="21"/>
              </w:rPr>
              <w:t>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89.67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中山市阿尔冯斯商贸有限公司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80.98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tabs>
                <w:tab w:val="left" w:pos="993"/>
                <w:tab w:val="clear" w:pos="1980"/>
              </w:tabs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中山市西区裁捷佳洋服行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tabs>
                <w:tab w:val="left" w:pos="993"/>
                <w:tab w:val="clear" w:pos="1980"/>
              </w:tabs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Ansi="宋体" w:eastAsia="宋体"/>
                <w:sz w:val="21"/>
                <w:szCs w:val="21"/>
              </w:rPr>
              <w:t>中山市雅兴服饰有限公司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65.42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、本公告期限1个工作日。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名  称：中山市口腔医院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地  址：中山市石岐区湖滨路73号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联系方式：0760-89880911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2.项目联系方式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  <w:lang w:val="en-US" w:eastAsia="zh-CN"/>
        </w:rPr>
        <w:t>黄素平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0" w:afterAutospacing="0" w:line="158" w:lineRule="atLeast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555555"/>
          <w:spacing w:val="0"/>
          <w:sz w:val="21"/>
          <w:szCs w:val="21"/>
          <w:shd w:val="clear" w:fill="FFFFFF"/>
        </w:rPr>
        <w:t>联系电话：0760-89880911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TAyNWIxNGNhOTExMTQ1NjIyZjE1M2IxZDU3M2QifQ=="/>
  </w:docVars>
  <w:rsids>
    <w:rsidRoot w:val="70DE4EDC"/>
    <w:rsid w:val="3B9747D1"/>
    <w:rsid w:val="4B917AE8"/>
    <w:rsid w:val="4E3726FD"/>
    <w:rsid w:val="68BF553B"/>
    <w:rsid w:val="70D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等线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1"/>
    <w:basedOn w:val="1"/>
    <w:uiPriority w:val="0"/>
    <w:pPr>
      <w:keepNext w:val="0"/>
      <w:keepLines w:val="0"/>
      <w:widowControl/>
      <w:suppressLineNumbers w:val="0"/>
      <w:tabs>
        <w:tab w:val="left" w:pos="1980"/>
        <w:tab w:val="left" w:pos="6840"/>
      </w:tabs>
      <w:spacing w:before="320" w:beforeAutospacing="0" w:after="160" w:afterAutospacing="0" w:line="490" w:lineRule="exact"/>
      <w:ind w:left="0" w:right="0"/>
      <w:jc w:val="left"/>
    </w:pPr>
    <w:rPr>
      <w:rFonts w:hint="eastAsia" w:ascii="宋体" w:hAnsi="Times New Roman" w:eastAsia="黑体" w:cs="Times New Roman"/>
      <w:kern w:val="0"/>
      <w:sz w:val="28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448</Characters>
  <Lines>0</Lines>
  <Paragraphs>0</Paragraphs>
  <TotalTime>35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2023-08-21T12:34:00Z</dcterms:created>
  <dc:creator>25838</dc:creator>
  <cp:lastModifiedBy>25838</cp:lastModifiedBy>
  <dcterms:modified xsi:type="dcterms:W3CDTF">2023-08-22T02:40:14Z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15062EFF11C940C08F5134430716246E_13</vt:lpwstr>
  </property>
</Properties>
</file>